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0" w:type="dxa"/>
        <w:tblInd w:w="-459" w:type="dxa"/>
        <w:tblLook w:val="0000" w:firstRow="0" w:lastRow="0" w:firstColumn="0" w:lastColumn="0" w:noHBand="0" w:noVBand="0"/>
      </w:tblPr>
      <w:tblGrid>
        <w:gridCol w:w="2429"/>
        <w:gridCol w:w="7421"/>
      </w:tblGrid>
      <w:tr w:rsidR="005F3C3C" w:rsidRPr="00136767" w:rsidTr="00675EE8">
        <w:trPr>
          <w:trHeight w:val="711"/>
        </w:trPr>
        <w:tc>
          <w:tcPr>
            <w:tcW w:w="2429" w:type="dxa"/>
          </w:tcPr>
          <w:p w:rsidR="00595DE2" w:rsidRPr="00136767" w:rsidRDefault="00675EE8">
            <w:pPr>
              <w:pStyle w:val="22"/>
              <w:rPr>
                <w:lang w:val="az-Latn-AZ"/>
              </w:rPr>
            </w:pPr>
            <w:bookmarkStart w:id="0" w:name="xgraphic"/>
            <w:r w:rsidRPr="00136767">
              <w:rPr>
                <w:noProof/>
                <w:lang w:val="az-Latn-AZ" w:eastAsia="ru-RU"/>
              </w:rPr>
              <w:drawing>
                <wp:anchor distT="0" distB="0" distL="114300" distR="114300" simplePos="0" relativeHeight="251658240" behindDoc="0" locked="0" layoutInCell="1" allowOverlap="1" wp14:anchorId="3CE90E54" wp14:editId="53D76F33">
                  <wp:simplePos x="0" y="0"/>
                  <wp:positionH relativeFrom="page">
                    <wp:posOffset>163195</wp:posOffset>
                  </wp:positionH>
                  <wp:positionV relativeFrom="paragraph">
                    <wp:posOffset>-141605</wp:posOffset>
                  </wp:positionV>
                  <wp:extent cx="1076325" cy="1341755"/>
                  <wp:effectExtent l="0" t="0" r="9525" b="0"/>
                  <wp:wrapNone/>
                  <wp:docPr id="9" name="Рисунок 9" descr="C:\Users\USER\Dropbox\RAGIMOFF\Company Invoice\Ragimoff 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ropbox\RAGIMOFF\Company Invoice\Ragimoff 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8" r="8862" b="24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1" w:type="dxa"/>
          </w:tcPr>
          <w:p w:rsidR="00675EE8" w:rsidRPr="00136767" w:rsidRDefault="00603A67" w:rsidP="00F85DF4">
            <w:pPr>
              <w:pStyle w:val="22"/>
              <w:tabs>
                <w:tab w:val="left" w:pos="2792"/>
              </w:tabs>
              <w:rPr>
                <w:sz w:val="20"/>
                <w:lang w:val="az-Latn-AZ"/>
              </w:rPr>
            </w:pPr>
            <w:r w:rsidRPr="00136767">
              <w:rPr>
                <w:sz w:val="20"/>
                <w:lang w:val="az-Latn-AZ"/>
              </w:rPr>
              <w:t xml:space="preserve">Tel.: (+99455) </w:t>
            </w:r>
            <w:r w:rsidR="005F3C3C" w:rsidRPr="00136767">
              <w:rPr>
                <w:sz w:val="20"/>
                <w:lang w:val="az-Latn-AZ"/>
              </w:rPr>
              <w:t>936-77-33</w:t>
            </w:r>
            <w:r w:rsidR="00675EE8" w:rsidRPr="00136767">
              <w:rPr>
                <w:sz w:val="20"/>
                <w:lang w:val="az-Latn-AZ"/>
              </w:rPr>
              <w:t xml:space="preserve">          </w:t>
            </w:r>
          </w:p>
          <w:p w:rsidR="00603A67" w:rsidRPr="00136767" w:rsidRDefault="00675EE8" w:rsidP="00F85DF4">
            <w:pPr>
              <w:pStyle w:val="22"/>
              <w:tabs>
                <w:tab w:val="left" w:pos="2792"/>
              </w:tabs>
              <w:rPr>
                <w:sz w:val="20"/>
                <w:lang w:val="az-Latn-AZ"/>
              </w:rPr>
            </w:pPr>
            <w:r w:rsidRPr="00136767">
              <w:rPr>
                <w:sz w:val="20"/>
                <w:lang w:val="az-Latn-AZ"/>
              </w:rPr>
              <w:t>Təvəllüdü</w:t>
            </w:r>
            <w:r w:rsidR="00603A67" w:rsidRPr="00136767">
              <w:rPr>
                <w:sz w:val="20"/>
                <w:lang w:val="az-Latn-AZ"/>
              </w:rPr>
              <w:t xml:space="preserve">:  </w:t>
            </w:r>
            <w:r w:rsidR="00603A67" w:rsidRPr="00136767">
              <w:rPr>
                <w:spacing w:val="-15"/>
                <w:sz w:val="20"/>
                <w:lang w:val="az-Latn-AZ"/>
              </w:rPr>
              <w:t>26.10.1977.</w:t>
            </w:r>
          </w:p>
          <w:p w:rsidR="00C7698E" w:rsidRPr="00136767" w:rsidRDefault="00675EE8" w:rsidP="00F85DF4">
            <w:pPr>
              <w:pStyle w:val="10"/>
              <w:rPr>
                <w:sz w:val="20"/>
                <w:lang w:val="az-Latn-AZ"/>
              </w:rPr>
            </w:pPr>
            <w:r w:rsidRPr="00136767">
              <w:rPr>
                <w:sz w:val="20"/>
                <w:lang w:val="az-Latn-AZ"/>
              </w:rPr>
              <w:t>E-</w:t>
            </w:r>
            <w:r w:rsidR="00603A67" w:rsidRPr="00136767">
              <w:rPr>
                <w:sz w:val="20"/>
                <w:lang w:val="az-Latn-AZ"/>
              </w:rPr>
              <w:t xml:space="preserve">mail: </w:t>
            </w:r>
            <w:hyperlink r:id="rId8" w:history="1">
              <w:r w:rsidR="006D17F8" w:rsidRPr="00136767">
                <w:rPr>
                  <w:rStyle w:val="afd"/>
                  <w:sz w:val="20"/>
                  <w:lang w:val="az-Latn-AZ"/>
                </w:rPr>
                <w:t>info@ragimoff.org</w:t>
              </w:r>
            </w:hyperlink>
            <w:r w:rsidR="00B13B98" w:rsidRPr="00136767">
              <w:rPr>
                <w:sz w:val="20"/>
                <w:lang w:val="az-Latn-AZ"/>
              </w:rPr>
              <w:t xml:space="preserve"> </w:t>
            </w:r>
            <w:r w:rsidR="006D17F8" w:rsidRPr="00136767">
              <w:rPr>
                <w:sz w:val="20"/>
                <w:lang w:val="az-Latn-AZ"/>
              </w:rPr>
              <w:t xml:space="preserve">  </w:t>
            </w:r>
            <w:r w:rsidR="005F3C3C" w:rsidRPr="00136767">
              <w:rPr>
                <w:sz w:val="20"/>
                <w:lang w:val="az-Latn-AZ"/>
              </w:rPr>
              <w:t xml:space="preserve">         </w:t>
            </w:r>
            <w:r w:rsidR="00603A67" w:rsidRPr="00136767">
              <w:rPr>
                <w:sz w:val="20"/>
                <w:lang w:val="az-Latn-AZ"/>
              </w:rPr>
              <w:t xml:space="preserve">  </w:t>
            </w:r>
          </w:p>
          <w:p w:rsidR="00595DE2" w:rsidRPr="00136767" w:rsidRDefault="004E5CE3" w:rsidP="00F1637A">
            <w:pPr>
              <w:pStyle w:val="10"/>
              <w:ind w:left="561" w:firstLine="8"/>
              <w:rPr>
                <w:sz w:val="20"/>
                <w:lang w:val="az-Latn-AZ"/>
              </w:rPr>
            </w:pPr>
            <w:r w:rsidRPr="00136767">
              <w:rPr>
                <w:sz w:val="20"/>
                <w:lang w:val="az-Latn-AZ"/>
              </w:rPr>
              <w:t xml:space="preserve">     </w:t>
            </w:r>
            <w:r w:rsidR="00B036FB" w:rsidRPr="00136767">
              <w:rPr>
                <w:sz w:val="20"/>
                <w:lang w:val="az-Latn-AZ"/>
              </w:rPr>
              <w:t xml:space="preserve"> </w:t>
            </w:r>
          </w:p>
          <w:p w:rsidR="00675EE8" w:rsidRPr="00136767" w:rsidRDefault="00675EE8" w:rsidP="00F1637A">
            <w:pPr>
              <w:pStyle w:val="10"/>
              <w:ind w:left="561" w:firstLine="8"/>
              <w:rPr>
                <w:sz w:val="20"/>
                <w:lang w:val="az-Latn-AZ"/>
              </w:rPr>
            </w:pPr>
          </w:p>
        </w:tc>
      </w:tr>
    </w:tbl>
    <w:bookmarkEnd w:id="0"/>
    <w:p w:rsidR="00AC5941" w:rsidRPr="00136767" w:rsidRDefault="00595DE2" w:rsidP="00675EE8">
      <w:pPr>
        <w:jc w:val="center"/>
        <w:rPr>
          <w:sz w:val="40"/>
          <w:lang w:val="az-Latn-AZ"/>
        </w:rPr>
      </w:pPr>
      <w:r w:rsidRPr="00136767">
        <w:rPr>
          <w:sz w:val="40"/>
          <w:lang w:val="az-Latn-AZ"/>
        </w:rPr>
        <w:t>Kənan Rəhimov</w:t>
      </w:r>
      <w:r w:rsidR="0013499F" w:rsidRPr="00136767">
        <w:rPr>
          <w:sz w:val="40"/>
          <w:lang w:val="az-Latn-AZ"/>
        </w:rPr>
        <w:t xml:space="preserve"> Rövşən oğlu</w:t>
      </w:r>
    </w:p>
    <w:p w:rsidR="00675EE8" w:rsidRPr="00136767" w:rsidRDefault="00675EE8" w:rsidP="00675EE8">
      <w:pPr>
        <w:jc w:val="center"/>
        <w:rPr>
          <w:sz w:val="40"/>
          <w:lang w:val="az-Latn-AZ"/>
        </w:rPr>
      </w:pP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2F2EA6" w:rsidRPr="00136767" w:rsidTr="00AC5941">
        <w:trPr>
          <w:trHeight w:val="1693"/>
        </w:trPr>
        <w:tc>
          <w:tcPr>
            <w:tcW w:w="8647" w:type="dxa"/>
          </w:tcPr>
          <w:p w:rsidR="00F57294" w:rsidRDefault="00F57294">
            <w:pPr>
              <w:rPr>
                <w:lang w:val="az-Latn-AZ"/>
              </w:rPr>
            </w:pPr>
          </w:p>
          <w:p w:rsidR="006A3943" w:rsidRPr="00136767" w:rsidRDefault="006A3943">
            <w:pPr>
              <w:rPr>
                <w:lang w:val="az-Latn-AZ"/>
              </w:rPr>
            </w:pPr>
          </w:p>
          <w:tbl>
            <w:tblPr>
              <w:tblW w:w="8669" w:type="dxa"/>
              <w:tblLayout w:type="fixed"/>
              <w:tblLook w:val="0000" w:firstRow="0" w:lastRow="0" w:firstColumn="0" w:lastColumn="0" w:noHBand="0" w:noVBand="0"/>
            </w:tblPr>
            <w:tblGrid>
              <w:gridCol w:w="8669"/>
            </w:tblGrid>
            <w:tr w:rsidR="002F2EA6" w:rsidRPr="00136767" w:rsidTr="00AC5941">
              <w:trPr>
                <w:trHeight w:val="4962"/>
              </w:trPr>
              <w:tc>
                <w:tcPr>
                  <w:tcW w:w="8669" w:type="dxa"/>
                </w:tcPr>
                <w:p w:rsidR="00F57294" w:rsidRPr="00136767" w:rsidRDefault="00F57294" w:rsidP="00F57294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2022 - </w:t>
                  </w:r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Beynəlxalq Psixoterapiya Assosiasiyasının 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Ambassadoru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 - "Psixologiya Məktəbi" məzunları üçün </w:t>
                  </w:r>
                  <w:r w:rsidR="00551371" w:rsidRPr="00136767">
                    <w:rPr>
                      <w:sz w:val="22"/>
                      <w:szCs w:val="22"/>
                      <w:lang w:val="az-Latn-AZ"/>
                    </w:rPr>
                    <w:t xml:space="preserve">IPAS-da </w:t>
                  </w:r>
                  <w:r w:rsidRPr="00136767">
                    <w:rPr>
                      <w:sz w:val="22"/>
                      <w:szCs w:val="22"/>
                      <w:lang w:val="az-Latn-AZ"/>
                    </w:rPr>
                    <w:t>üzvlük və beynəlxalq təcrübə imkanları</w:t>
                  </w:r>
                </w:p>
                <w:p w:rsidR="00F57294" w:rsidRPr="00136767" w:rsidRDefault="00F57294" w:rsidP="00F57294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</w:p>
                <w:p w:rsidR="00F57294" w:rsidRPr="00136767" w:rsidRDefault="00F57294" w:rsidP="00F57294">
                  <w:pPr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2021 - </w:t>
                  </w:r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Professor 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B.D.Karvasarski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 adında İnstitutun Azərbaycanda nümayəndəliyi "Klinik Psixoloq" 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k</w:t>
                  </w:r>
                  <w:r w:rsidR="00D7490A" w:rsidRPr="00136767">
                    <w:rPr>
                      <w:sz w:val="22"/>
                      <w:szCs w:val="22"/>
                      <w:lang w:val="az-Latn-AZ"/>
                    </w:rPr>
                    <w:t>val</w:t>
                  </w:r>
                  <w:r w:rsidRPr="00136767">
                    <w:rPr>
                      <w:sz w:val="22"/>
                      <w:szCs w:val="22"/>
                      <w:lang w:val="az-Latn-AZ"/>
                    </w:rPr>
                    <w:t>if</w:t>
                  </w:r>
                  <w:r w:rsidR="00136767" w:rsidRPr="00136767">
                    <w:rPr>
                      <w:sz w:val="22"/>
                      <w:szCs w:val="22"/>
                      <w:lang w:val="az-Latn-AZ"/>
                    </w:rPr>
                    <w:t>i</w:t>
                  </w:r>
                  <w:r w:rsidRPr="00136767">
                    <w:rPr>
                      <w:sz w:val="22"/>
                      <w:szCs w:val="22"/>
                      <w:lang w:val="az-Latn-AZ"/>
                    </w:rPr>
                    <w:t>ka</w:t>
                  </w:r>
                  <w:r w:rsidR="00D7490A" w:rsidRPr="00136767">
                    <w:rPr>
                      <w:sz w:val="22"/>
                      <w:szCs w:val="22"/>
                      <w:lang w:val="az-Latn-AZ"/>
                    </w:rPr>
                    <w:t>s</w:t>
                  </w:r>
                  <w:r w:rsidRPr="00136767">
                    <w:rPr>
                      <w:sz w:val="22"/>
                      <w:szCs w:val="22"/>
                      <w:lang w:val="az-Latn-AZ"/>
                    </w:rPr>
                    <w:t>iyası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 üzrə peşə dəyişmə və ixtisas artırma proqramı həyata keçirilir.</w:t>
                  </w:r>
                </w:p>
                <w:p w:rsidR="00F57294" w:rsidRPr="00136767" w:rsidRDefault="00F57294" w:rsidP="00F57294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</w:p>
                <w:p w:rsidR="00F57294" w:rsidRPr="00136767" w:rsidRDefault="00F57294" w:rsidP="00F57294">
                  <w:pPr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2020 </w:t>
                  </w:r>
                  <w:r w:rsidR="00136767">
                    <w:rPr>
                      <w:b/>
                      <w:sz w:val="22"/>
                      <w:szCs w:val="22"/>
                      <w:lang w:val="az-Latn-AZ"/>
                    </w:rPr>
                    <w:t>–</w:t>
                  </w: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 </w:t>
                  </w:r>
                  <w:r w:rsidR="00136767">
                    <w:rPr>
                      <w:b/>
                      <w:sz w:val="22"/>
                      <w:szCs w:val="22"/>
                      <w:lang w:val="az-Latn-AZ"/>
                    </w:rPr>
                    <w:t>“</w:t>
                  </w:r>
                  <w:r w:rsidRPr="00136767">
                    <w:rPr>
                      <w:sz w:val="22"/>
                      <w:szCs w:val="22"/>
                      <w:lang w:val="az-Latn-AZ"/>
                    </w:rPr>
                    <w:t>Psixologiya Mək</w:t>
                  </w:r>
                  <w:r w:rsidR="00D7490A" w:rsidRPr="00136767">
                    <w:rPr>
                      <w:sz w:val="22"/>
                      <w:szCs w:val="22"/>
                      <w:lang w:val="az-Latn-AZ"/>
                    </w:rPr>
                    <w:t>t</w:t>
                  </w:r>
                  <w:r w:rsidRPr="00136767">
                    <w:rPr>
                      <w:sz w:val="22"/>
                      <w:szCs w:val="22"/>
                      <w:lang w:val="az-Latn-AZ"/>
                    </w:rPr>
                    <w:t>əbi</w:t>
                  </w:r>
                  <w:r w:rsidR="00136767">
                    <w:rPr>
                      <w:sz w:val="22"/>
                      <w:szCs w:val="22"/>
                      <w:lang w:val="az-Latn-AZ"/>
                    </w:rPr>
                    <w:t>”</w:t>
                  </w:r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 - peşəkar praktika, </w:t>
                  </w:r>
                  <w:r w:rsidR="00136767" w:rsidRPr="00136767">
                    <w:rPr>
                      <w:sz w:val="22"/>
                      <w:szCs w:val="22"/>
                      <w:lang w:val="az-Latn-AZ"/>
                    </w:rPr>
                    <w:t>mütəxəssislərin</w:t>
                  </w:r>
                  <w:r w:rsidR="00D7490A" w:rsidRPr="00136767">
                    <w:rPr>
                      <w:sz w:val="22"/>
                      <w:szCs w:val="22"/>
                      <w:lang w:val="az-Latn-AZ"/>
                    </w:rPr>
                    <w:t xml:space="preserve"> 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yetişdi</w:t>
                  </w:r>
                  <w:r w:rsidR="00D7490A" w:rsidRPr="00136767">
                    <w:rPr>
                      <w:sz w:val="22"/>
                      <w:szCs w:val="22"/>
                      <w:lang w:val="az-Latn-AZ"/>
                    </w:rPr>
                    <w:t>r</w:t>
                  </w:r>
                  <w:r w:rsidRPr="00136767">
                    <w:rPr>
                      <w:sz w:val="22"/>
                      <w:szCs w:val="22"/>
                      <w:lang w:val="az-Latn-AZ"/>
                    </w:rPr>
                    <w:t>ilməsi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, psixologiya üzrə ədəbiyyat və təlimatların hazırlanması, XBT-11 </w:t>
                  </w:r>
                  <w:proofErr w:type="spellStart"/>
                  <w:r w:rsidR="00D7490A" w:rsidRPr="00136767">
                    <w:rPr>
                      <w:sz w:val="22"/>
                      <w:szCs w:val="22"/>
                      <w:lang w:val="az-Latn-AZ"/>
                    </w:rPr>
                    <w:t>azərbaycan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 dilinə</w:t>
                  </w:r>
                  <w:r w:rsidR="00136767">
                    <w:rPr>
                      <w:sz w:val="22"/>
                      <w:szCs w:val="22"/>
                      <w:lang w:val="az-Latn-AZ"/>
                    </w:rPr>
                    <w:t xml:space="preserve"> </w:t>
                  </w:r>
                  <w:r w:rsidRPr="00136767">
                    <w:rPr>
                      <w:sz w:val="22"/>
                      <w:szCs w:val="22"/>
                      <w:lang w:val="az-Latn-AZ"/>
                    </w:rPr>
                    <w:t>tərcüməsi, "Ümumi Psixoterapiya" üzrə kitabın hazırlanması və s. işlər həyata keçirilir.</w:t>
                  </w:r>
                </w:p>
                <w:p w:rsidR="00F57294" w:rsidRPr="00136767" w:rsidRDefault="00F57294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</w:p>
                <w:p w:rsidR="006A3943" w:rsidRDefault="006A3943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</w:p>
                <w:p w:rsidR="002F2EA6" w:rsidRPr="00136767" w:rsidRDefault="002F2EA6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2017 - ...                           “Ragimoff LP”                                           </w:t>
                  </w:r>
                  <w:r w:rsidR="002B482C"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         </w:t>
                  </w: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       Şotlandiya</w:t>
                  </w:r>
                </w:p>
                <w:p w:rsidR="002F2EA6" w:rsidRPr="00136767" w:rsidRDefault="002F2EA6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</w:p>
                <w:p w:rsidR="002F2EA6" w:rsidRPr="00136767" w:rsidRDefault="002F2EA6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Şirkətin təsisçisi və direktoru </w:t>
                  </w:r>
                </w:p>
                <w:p w:rsidR="002F2EA6" w:rsidRPr="00136767" w:rsidRDefault="002F2EA6" w:rsidP="002F2EA6">
                  <w:pPr>
                    <w:ind w:left="-112"/>
                    <w:rPr>
                      <w:sz w:val="22"/>
                      <w:szCs w:val="22"/>
                      <w:lang w:val="az-Latn-AZ"/>
                    </w:rPr>
                  </w:pPr>
                </w:p>
                <w:p w:rsidR="00551371" w:rsidRPr="00136767" w:rsidRDefault="00551371" w:rsidP="00551371">
                  <w:pPr>
                    <w:numPr>
                      <w:ilvl w:val="0"/>
                      <w:numId w:val="23"/>
                    </w:numPr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“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Garnet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>” proqramının müəllifi və təsisçisi</w:t>
                  </w:r>
                </w:p>
                <w:p w:rsidR="00551371" w:rsidRPr="00136767" w:rsidRDefault="00551371" w:rsidP="00551371">
                  <w:pPr>
                    <w:numPr>
                      <w:ilvl w:val="0"/>
                      <w:numId w:val="23"/>
                    </w:numPr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"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Jobiman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>" işə düzəlmə platformasının təsisçisi</w:t>
                  </w:r>
                </w:p>
                <w:p w:rsidR="002F2EA6" w:rsidRPr="00136767" w:rsidRDefault="002F2EA6" w:rsidP="00551371">
                  <w:pPr>
                    <w:ind w:left="720"/>
                    <w:rPr>
                      <w:sz w:val="22"/>
                      <w:szCs w:val="22"/>
                      <w:lang w:val="az-Latn-AZ"/>
                    </w:rPr>
                  </w:pPr>
                </w:p>
                <w:p w:rsidR="006A3943" w:rsidRDefault="006A3943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</w:p>
                <w:p w:rsidR="002F2EA6" w:rsidRPr="00136767" w:rsidRDefault="002F2EA6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2012 - ....                          "Ragimoff HK </w:t>
                  </w:r>
                  <w:proofErr w:type="spellStart"/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>Ltd</w:t>
                  </w:r>
                  <w:proofErr w:type="spellEnd"/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."                                      </w:t>
                  </w:r>
                  <w:r w:rsidR="002B482C"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        </w:t>
                  </w: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 </w:t>
                  </w:r>
                  <w:proofErr w:type="spellStart"/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>Hong-Konq</w:t>
                  </w:r>
                  <w:proofErr w:type="spellEnd"/>
                </w:p>
                <w:p w:rsidR="002F2EA6" w:rsidRPr="00136767" w:rsidRDefault="002F2EA6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</w:p>
                <w:p w:rsidR="002F2EA6" w:rsidRPr="00136767" w:rsidRDefault="002F2EA6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Şirkətin təsisçisi və direktoru </w:t>
                  </w:r>
                </w:p>
                <w:p w:rsidR="002F2EA6" w:rsidRPr="00136767" w:rsidRDefault="002F2EA6" w:rsidP="002B482C">
                  <w:pPr>
                    <w:pStyle w:val="aa"/>
                  </w:pPr>
                </w:p>
                <w:p w:rsidR="002B482C" w:rsidRPr="00136767" w:rsidRDefault="002F2EA6" w:rsidP="002B482C">
                  <w:pPr>
                    <w:pStyle w:val="affff"/>
                    <w:numPr>
                      <w:ilvl w:val="0"/>
                      <w:numId w:val="35"/>
                    </w:numPr>
                    <w:rPr>
                      <w:sz w:val="22"/>
                      <w:lang w:val="az-Latn-AZ"/>
                    </w:rPr>
                  </w:pPr>
                  <w:r w:rsidRPr="00136767">
                    <w:rPr>
                      <w:sz w:val="22"/>
                      <w:lang w:val="az-Latn-AZ"/>
                    </w:rPr>
                    <w:t xml:space="preserve">Kinoprodüser və ssenarist kimi fəaliyyətini inkişaf etdirir, </w:t>
                  </w:r>
                </w:p>
                <w:p w:rsidR="002B482C" w:rsidRPr="00136767" w:rsidRDefault="002F2EA6" w:rsidP="002B482C">
                  <w:pPr>
                    <w:pStyle w:val="affff"/>
                    <w:numPr>
                      <w:ilvl w:val="0"/>
                      <w:numId w:val="35"/>
                    </w:numPr>
                    <w:rPr>
                      <w:sz w:val="22"/>
                      <w:lang w:val="az-Latn-AZ"/>
                    </w:rPr>
                  </w:pPr>
                  <w:r w:rsidRPr="00136767">
                    <w:rPr>
                      <w:sz w:val="22"/>
                      <w:lang w:val="az-Latn-AZ"/>
                    </w:rPr>
                    <w:t xml:space="preserve">"GTC" şirkətinin direktoru olaraq HR və Marketinq üzrə mütəxəssislər hazırlayır, </w:t>
                  </w:r>
                </w:p>
                <w:p w:rsidR="002B482C" w:rsidRPr="00136767" w:rsidRDefault="002B482C" w:rsidP="002B482C">
                  <w:pPr>
                    <w:pStyle w:val="affff"/>
                    <w:numPr>
                      <w:ilvl w:val="0"/>
                      <w:numId w:val="35"/>
                    </w:numPr>
                    <w:rPr>
                      <w:sz w:val="22"/>
                      <w:lang w:val="az-Latn-AZ"/>
                    </w:rPr>
                  </w:pPr>
                  <w:r w:rsidRPr="00136767">
                    <w:rPr>
                      <w:sz w:val="22"/>
                      <w:lang w:val="az-Latn-AZ"/>
                    </w:rPr>
                    <w:t>Biznes inkişa</w:t>
                  </w:r>
                  <w:r w:rsidR="00C579CF" w:rsidRPr="00136767">
                    <w:rPr>
                      <w:sz w:val="22"/>
                      <w:lang w:val="az-Latn-AZ"/>
                    </w:rPr>
                    <w:t>f</w:t>
                  </w:r>
                  <w:r w:rsidRPr="00136767">
                    <w:rPr>
                      <w:sz w:val="22"/>
                      <w:lang w:val="az-Latn-AZ"/>
                    </w:rPr>
                    <w:t>ı üzrə</w:t>
                  </w:r>
                  <w:r w:rsidR="002F2EA6" w:rsidRPr="00136767">
                    <w:rPr>
                      <w:sz w:val="22"/>
                      <w:lang w:val="az-Latn-AZ"/>
                    </w:rPr>
                    <w:t xml:space="preserve"> layihələri təşkil edir</w:t>
                  </w:r>
                  <w:r w:rsidRPr="00136767">
                    <w:rPr>
                      <w:sz w:val="22"/>
                      <w:lang w:val="az-Latn-AZ"/>
                    </w:rPr>
                    <w:t xml:space="preserve"> və aparır</w:t>
                  </w:r>
                  <w:r w:rsidR="002F2EA6" w:rsidRPr="00136767">
                    <w:rPr>
                      <w:sz w:val="22"/>
                      <w:lang w:val="az-Latn-AZ"/>
                    </w:rPr>
                    <w:t xml:space="preserve">, </w:t>
                  </w:r>
                </w:p>
                <w:p w:rsidR="002F2EA6" w:rsidRPr="00136767" w:rsidRDefault="002F2EA6" w:rsidP="002B482C">
                  <w:pPr>
                    <w:pStyle w:val="affff"/>
                    <w:numPr>
                      <w:ilvl w:val="0"/>
                      <w:numId w:val="35"/>
                    </w:numPr>
                    <w:rPr>
                      <w:sz w:val="22"/>
                      <w:lang w:val="az-Latn-AZ"/>
                    </w:rPr>
                  </w:pPr>
                  <w:r w:rsidRPr="00136767">
                    <w:rPr>
                      <w:sz w:val="22"/>
                      <w:lang w:val="az-Latn-AZ"/>
                    </w:rPr>
                    <w:t>Azərbaycanın şirkətlərinə birbaşa təlim və konsaltinq xidmətləri göstərir.</w:t>
                  </w:r>
                </w:p>
                <w:p w:rsidR="002F2EA6" w:rsidRPr="00136767" w:rsidRDefault="002F2EA6" w:rsidP="002B482C">
                  <w:pPr>
                    <w:pStyle w:val="aa"/>
                  </w:pPr>
                </w:p>
                <w:p w:rsidR="006A3943" w:rsidRDefault="006A3943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</w:p>
                <w:p w:rsidR="002F2EA6" w:rsidRPr="00136767" w:rsidRDefault="002F2EA6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>Yanvar 2008-...                        “</w:t>
                  </w:r>
                  <w:proofErr w:type="spellStart"/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>Global</w:t>
                  </w:r>
                  <w:proofErr w:type="spellEnd"/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 </w:t>
                  </w:r>
                  <w:proofErr w:type="spellStart"/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>Training</w:t>
                  </w:r>
                  <w:proofErr w:type="spellEnd"/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 and </w:t>
                  </w:r>
                  <w:proofErr w:type="spellStart"/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>Consulting</w:t>
                  </w:r>
                  <w:proofErr w:type="spellEnd"/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”                   </w:t>
                  </w:r>
                  <w:r w:rsidR="002B482C"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     </w:t>
                  </w: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  Bakı</w:t>
                  </w:r>
                </w:p>
                <w:p w:rsidR="002F2EA6" w:rsidRPr="00136767" w:rsidRDefault="002F2EA6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</w:p>
                <w:p w:rsidR="002F2EA6" w:rsidRPr="00136767" w:rsidRDefault="002F2EA6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Şirkətin təsisçisi və direktoru  </w:t>
                  </w:r>
                </w:p>
                <w:p w:rsidR="002F2EA6" w:rsidRPr="00136767" w:rsidRDefault="002F2EA6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</w:p>
                <w:p w:rsidR="002F2EA6" w:rsidRPr="00136767" w:rsidRDefault="002F2EA6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>09.2008 - ...</w:t>
                  </w:r>
                </w:p>
                <w:p w:rsidR="002B482C" w:rsidRPr="00136767" w:rsidRDefault="002B482C" w:rsidP="002B482C">
                  <w:pPr>
                    <w:rPr>
                      <w:lang w:val="az-Latn-AZ"/>
                    </w:rPr>
                  </w:pPr>
                </w:p>
                <w:p w:rsidR="00C579CF" w:rsidRPr="00136767" w:rsidRDefault="00C579CF" w:rsidP="002B482C">
                  <w:pPr>
                    <w:numPr>
                      <w:ilvl w:val="0"/>
                      <w:numId w:val="23"/>
                    </w:numPr>
                    <w:ind w:left="-112" w:firstLine="469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3000 saat təlim təşkil edib və aparıb,</w:t>
                  </w:r>
                </w:p>
                <w:p w:rsidR="00C579CF" w:rsidRPr="00136767" w:rsidRDefault="00C579CF" w:rsidP="002B482C">
                  <w:pPr>
                    <w:numPr>
                      <w:ilvl w:val="0"/>
                      <w:numId w:val="23"/>
                    </w:numPr>
                    <w:ind w:left="-112" w:firstLine="469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500-dən çox şirkətlə əməkdaşlıq münasibətləri yaradıb,</w:t>
                  </w:r>
                </w:p>
                <w:p w:rsidR="00C579CF" w:rsidRPr="00136767" w:rsidRDefault="00C579CF" w:rsidP="002B482C">
                  <w:pPr>
                    <w:numPr>
                      <w:ilvl w:val="0"/>
                      <w:numId w:val="23"/>
                    </w:numPr>
                    <w:ind w:left="-112" w:firstLine="469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100-dən çox biznes inkişafı və satış kanalları üzrə layihə təşkil edib,</w:t>
                  </w:r>
                </w:p>
                <w:p w:rsidR="002F2EA6" w:rsidRPr="00136767" w:rsidRDefault="002F2EA6" w:rsidP="002B482C">
                  <w:pPr>
                    <w:numPr>
                      <w:ilvl w:val="0"/>
                      <w:numId w:val="23"/>
                    </w:numPr>
                    <w:ind w:left="-112" w:firstLine="469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Strateji və Əməliyyat planı tərtib edir</w:t>
                  </w:r>
                  <w:r w:rsidR="00C579CF" w:rsidRPr="00136767">
                    <w:rPr>
                      <w:sz w:val="22"/>
                      <w:szCs w:val="22"/>
                      <w:lang w:val="az-Latn-AZ"/>
                    </w:rPr>
                    <w:t xml:space="preserve"> və </w:t>
                  </w:r>
                  <w:proofErr w:type="spellStart"/>
                  <w:r w:rsidR="00C579CF" w:rsidRPr="00136767">
                    <w:rPr>
                      <w:sz w:val="22"/>
                      <w:szCs w:val="22"/>
                      <w:lang w:val="az-Latn-AZ"/>
                    </w:rPr>
                    <w:t>təkmilləşdirir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, </w:t>
                  </w:r>
                </w:p>
                <w:p w:rsidR="002F2EA6" w:rsidRPr="00136767" w:rsidRDefault="002F2EA6" w:rsidP="002B482C">
                  <w:pPr>
                    <w:numPr>
                      <w:ilvl w:val="0"/>
                      <w:numId w:val="23"/>
                    </w:numPr>
                    <w:ind w:left="-112" w:firstLine="469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Layihələri həyata keçirir, ümumi idarəçilik</w:t>
                  </w:r>
                  <w:r w:rsidR="00C579CF" w:rsidRPr="00136767">
                    <w:rPr>
                      <w:sz w:val="22"/>
                      <w:szCs w:val="22"/>
                      <w:lang w:val="az-Latn-AZ"/>
                    </w:rPr>
                    <w:t xml:space="preserve"> üzrə kadrlar </w:t>
                  </w:r>
                  <w:proofErr w:type="spellStart"/>
                  <w:r w:rsidR="00C579CF" w:rsidRPr="00136767">
                    <w:rPr>
                      <w:sz w:val="22"/>
                      <w:szCs w:val="22"/>
                      <w:lang w:val="az-Latn-AZ"/>
                    </w:rPr>
                    <w:t>yetişdırir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>,</w:t>
                  </w:r>
                </w:p>
                <w:p w:rsidR="002F2EA6" w:rsidRPr="00136767" w:rsidRDefault="002F2EA6" w:rsidP="002B482C">
                  <w:pPr>
                    <w:numPr>
                      <w:ilvl w:val="0"/>
                      <w:numId w:val="23"/>
                    </w:numPr>
                    <w:ind w:left="-112" w:firstLine="469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Mütəxəssisləri hazırlama, Müştərilərlə əlaqələrin qurulması,</w:t>
                  </w:r>
                </w:p>
                <w:p w:rsidR="002F2EA6" w:rsidRPr="00136767" w:rsidRDefault="002F2EA6" w:rsidP="002B482C">
                  <w:pPr>
                    <w:numPr>
                      <w:ilvl w:val="0"/>
                      <w:numId w:val="23"/>
                    </w:numPr>
                    <w:ind w:left="-112" w:firstLine="469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Yeni xidmətlərin və proqramların hazırlanması</w:t>
                  </w:r>
                  <w:r w:rsidR="00C579CF" w:rsidRPr="00136767">
                    <w:rPr>
                      <w:sz w:val="22"/>
                      <w:szCs w:val="22"/>
                      <w:lang w:val="az-Latn-AZ"/>
                    </w:rPr>
                    <w:t xml:space="preserve"> ilə birbaşa məşğul olur</w:t>
                  </w:r>
                  <w:r w:rsidRPr="00136767">
                    <w:rPr>
                      <w:sz w:val="22"/>
                      <w:szCs w:val="22"/>
                      <w:lang w:val="az-Latn-AZ"/>
                    </w:rPr>
                    <w:t>,</w:t>
                  </w:r>
                </w:p>
                <w:p w:rsidR="002F2EA6" w:rsidRPr="00136767" w:rsidRDefault="002F2EA6" w:rsidP="002B482C">
                  <w:pPr>
                    <w:numPr>
                      <w:ilvl w:val="0"/>
                      <w:numId w:val="23"/>
                    </w:numPr>
                    <w:ind w:left="-112" w:firstLine="469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Şirkətin maddi və mənəvi dəyərlərinin artırılması</w:t>
                  </w:r>
                  <w:r w:rsidR="00C579CF" w:rsidRPr="00136767">
                    <w:rPr>
                      <w:sz w:val="22"/>
                      <w:szCs w:val="22"/>
                      <w:lang w:val="az-Latn-AZ"/>
                    </w:rPr>
                    <w:t xml:space="preserve"> istiqamətində fəaliyyət göstərir.</w:t>
                  </w:r>
                </w:p>
                <w:p w:rsidR="002F2EA6" w:rsidRPr="00136767" w:rsidRDefault="002F2EA6" w:rsidP="002B482C">
                  <w:pPr>
                    <w:ind w:left="-112"/>
                    <w:rPr>
                      <w:sz w:val="22"/>
                      <w:szCs w:val="22"/>
                      <w:lang w:val="az-Latn-AZ"/>
                    </w:rPr>
                  </w:pPr>
                </w:p>
                <w:p w:rsidR="002F2EA6" w:rsidRPr="00136767" w:rsidRDefault="002F2EA6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>“HR Məktəbin”-</w:t>
                  </w:r>
                  <w:proofErr w:type="spellStart"/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>in</w:t>
                  </w:r>
                  <w:proofErr w:type="spellEnd"/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 Rəhbəri – 11.2008 - ...</w:t>
                  </w:r>
                </w:p>
                <w:p w:rsidR="002F2EA6" w:rsidRPr="00136767" w:rsidRDefault="002F2EA6" w:rsidP="002F2EA6">
                  <w:pPr>
                    <w:ind w:left="-112"/>
                    <w:rPr>
                      <w:b/>
                      <w:sz w:val="22"/>
                      <w:szCs w:val="22"/>
                      <w:lang w:val="az-Latn-AZ"/>
                    </w:rPr>
                  </w:pPr>
                </w:p>
                <w:p w:rsidR="002F2EA6" w:rsidRPr="00136767" w:rsidRDefault="002F2EA6" w:rsidP="002B482C">
                  <w:pPr>
                    <w:numPr>
                      <w:ilvl w:val="0"/>
                      <w:numId w:val="23"/>
                    </w:numPr>
                    <w:ind w:left="641" w:hanging="284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İnsan Resursları üzrə mütəxəssisləri hazırlamaq – 500 nəfərdən çox məzunlar</w:t>
                  </w:r>
                </w:p>
                <w:p w:rsidR="002F2EA6" w:rsidRPr="00136767" w:rsidRDefault="002F2EA6" w:rsidP="002B482C">
                  <w:pPr>
                    <w:numPr>
                      <w:ilvl w:val="0"/>
                      <w:numId w:val="23"/>
                    </w:numPr>
                    <w:ind w:left="641" w:hanging="284"/>
                    <w:rPr>
                      <w:b/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lastRenderedPageBreak/>
                    <w:t>İR üzrə mütəxəssislərin şirkətlərdə uğur qazanmaqları üçün dəstək etmək</w:t>
                  </w: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 </w:t>
                  </w:r>
                </w:p>
                <w:p w:rsidR="002F2EA6" w:rsidRPr="00136767" w:rsidRDefault="002F2EA6" w:rsidP="002B482C">
                  <w:pPr>
                    <w:ind w:left="641" w:hanging="284"/>
                    <w:rPr>
                      <w:b/>
                      <w:sz w:val="22"/>
                      <w:szCs w:val="22"/>
                      <w:lang w:val="az-Latn-AZ"/>
                    </w:rPr>
                  </w:pPr>
                </w:p>
                <w:p w:rsidR="002F2EA6" w:rsidRPr="00136767" w:rsidRDefault="002F2EA6" w:rsidP="002B482C">
                  <w:pPr>
                    <w:pStyle w:val="affff"/>
                    <w:numPr>
                      <w:ilvl w:val="0"/>
                      <w:numId w:val="23"/>
                    </w:numPr>
                    <w:ind w:left="641" w:hanging="284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29 noyabr 2008-ci il tarixindən, GTC-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nin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 direktoru olarkən, "HR Məktəbi" adlı layihənin proqramına "Start" verib - və bu layihənin rəhbəri olaraq, tədris proqramını mütəmadi olaraq 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təkmilləşdirir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. Hal-hazırda 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Assesment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 mərkəzi üslubları və İdarəetmə psixologiyası üzrə  eksperimentlər keçirir, araşdırmalar aparır, "HR Məktəbi"-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ni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 inkişaf etdirmək üçün çalışır.</w:t>
                  </w:r>
                </w:p>
                <w:p w:rsidR="002F2EA6" w:rsidRPr="00136767" w:rsidRDefault="002F2EA6" w:rsidP="002F2EA6">
                  <w:pPr>
                    <w:ind w:left="-112"/>
                    <w:rPr>
                      <w:sz w:val="22"/>
                      <w:szCs w:val="22"/>
                      <w:lang w:val="az-Latn-AZ"/>
                    </w:rPr>
                  </w:pPr>
                </w:p>
                <w:p w:rsidR="002F2EA6" w:rsidRPr="00136767" w:rsidRDefault="002F2EA6" w:rsidP="002B482C">
                  <w:pPr>
                    <w:pStyle w:val="affff"/>
                    <w:numPr>
                      <w:ilvl w:val="0"/>
                      <w:numId w:val="23"/>
                    </w:numPr>
                    <w:ind w:left="641" w:hanging="284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2011-ci ildə yeni "İşçilərin Tutduğu Vəzifəyə Uyğunluq Dərəcəsi" metodunu yaradıb. BSC, 360 dərəcə, Tomas metodu, psixoloji və bilik testlər - verə bilmədiyi 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dəqiqlıklə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>, bu metod işçilərin vəzifəsini icra etdiyinə uyğun maaş və mükafat sistemini, eləcədə karyera inkişafı proqramını qurmağa əsas yaradır.</w:t>
                  </w:r>
                </w:p>
                <w:p w:rsidR="002F2EA6" w:rsidRPr="00136767" w:rsidRDefault="002F2EA6" w:rsidP="002F2EA6">
                  <w:pPr>
                    <w:ind w:left="-112"/>
                    <w:rPr>
                      <w:b/>
                      <w:sz w:val="22"/>
                      <w:szCs w:val="22"/>
                      <w:lang w:val="az-Latn-AZ"/>
                    </w:rPr>
                  </w:pPr>
                </w:p>
                <w:p w:rsidR="00C579CF" w:rsidRPr="00136767" w:rsidRDefault="00C579CF" w:rsidP="002F2EA6">
                  <w:pPr>
                    <w:ind w:left="-112"/>
                    <w:rPr>
                      <w:b/>
                      <w:sz w:val="22"/>
                      <w:szCs w:val="22"/>
                      <w:lang w:val="az-Latn-AZ"/>
                    </w:rPr>
                  </w:pPr>
                </w:p>
                <w:p w:rsidR="002F2EA6" w:rsidRPr="00136767" w:rsidRDefault="002F2EA6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>“Satış Məktəbi”-</w:t>
                  </w:r>
                  <w:proofErr w:type="spellStart"/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>in</w:t>
                  </w:r>
                  <w:proofErr w:type="spellEnd"/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 xml:space="preserve"> Rəhbəri – 01.2008 – ...</w:t>
                  </w:r>
                </w:p>
                <w:p w:rsidR="002B482C" w:rsidRPr="00136767" w:rsidRDefault="002B482C" w:rsidP="002F2EA6">
                  <w:pPr>
                    <w:ind w:left="-112"/>
                    <w:rPr>
                      <w:b/>
                      <w:sz w:val="22"/>
                      <w:szCs w:val="22"/>
                      <w:lang w:val="az-Latn-AZ"/>
                    </w:rPr>
                  </w:pPr>
                </w:p>
                <w:p w:rsidR="002F2EA6" w:rsidRPr="00136767" w:rsidRDefault="002F2EA6" w:rsidP="002B482C">
                  <w:pPr>
                    <w:pStyle w:val="affff"/>
                    <w:numPr>
                      <w:ilvl w:val="0"/>
                      <w:numId w:val="23"/>
                    </w:numPr>
                    <w:ind w:left="641" w:hanging="284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Satış Sisteminin Qurulması üzrə konsaltinq</w:t>
                  </w:r>
                </w:p>
                <w:p w:rsidR="002F2EA6" w:rsidRPr="00136767" w:rsidRDefault="002F2EA6" w:rsidP="002B482C">
                  <w:pPr>
                    <w:pStyle w:val="affff"/>
                    <w:numPr>
                      <w:ilvl w:val="0"/>
                      <w:numId w:val="23"/>
                    </w:numPr>
                    <w:ind w:left="641" w:hanging="284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Marketinq Planını yazılması</w:t>
                  </w:r>
                </w:p>
                <w:p w:rsidR="002F2EA6" w:rsidRPr="00136767" w:rsidRDefault="002F2EA6" w:rsidP="002B482C">
                  <w:pPr>
                    <w:pStyle w:val="affff"/>
                    <w:numPr>
                      <w:ilvl w:val="0"/>
                      <w:numId w:val="23"/>
                    </w:numPr>
                    <w:ind w:left="641" w:hanging="284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Marketing üzrə konsaltinq</w:t>
                  </w:r>
                </w:p>
                <w:p w:rsidR="002F2EA6" w:rsidRPr="00136767" w:rsidRDefault="002F2EA6" w:rsidP="002B482C">
                  <w:pPr>
                    <w:pStyle w:val="affff"/>
                    <w:numPr>
                      <w:ilvl w:val="0"/>
                      <w:numId w:val="23"/>
                    </w:numPr>
                    <w:ind w:left="641" w:hanging="284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Rəhbərlik, Satış və digər mövzular üzrə təlimlərin təşkili və keçirilməsi</w:t>
                  </w:r>
                </w:p>
                <w:p w:rsidR="002F2EA6" w:rsidRPr="00136767" w:rsidRDefault="002F2EA6" w:rsidP="002B482C">
                  <w:pPr>
                    <w:pStyle w:val="affff"/>
                    <w:ind w:left="641"/>
                    <w:rPr>
                      <w:sz w:val="22"/>
                      <w:szCs w:val="22"/>
                      <w:lang w:val="az-Latn-AZ"/>
                    </w:rPr>
                  </w:pPr>
                </w:p>
                <w:p w:rsidR="002F2EA6" w:rsidRPr="00136767" w:rsidRDefault="002F2EA6" w:rsidP="002B482C">
                  <w:pPr>
                    <w:pStyle w:val="affff"/>
                    <w:numPr>
                      <w:ilvl w:val="0"/>
                      <w:numId w:val="23"/>
                    </w:numPr>
                    <w:ind w:left="641" w:hanging="284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2008-ci ilin yanvar ayından “GTC”-də çalışır. İdarəetmə psixologiyası və Biznes Kommunikasiyaları (əsasən, satış və komandaların qurulması) üzrə mütəxəssis olaraq, “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Global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 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Training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 and 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Consulting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>” şirkətində peşəkar təlim proqramları tərtib edir, İdarəetmə və marketinq üzrə konsaltinq layihələrinə rəhbərlik edir. "Satış Məktəbi" layihəsinin rəhbəridir - Korporativ təlimlər və "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Master-Klass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>"-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lar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 aparır. Şəxsən özü apardığı təlimlərdə artıq 3000 çox Azərbaycan vətəndaşları iştirak edib.</w:t>
                  </w:r>
                </w:p>
                <w:p w:rsidR="002F2EA6" w:rsidRPr="00136767" w:rsidRDefault="002F2EA6" w:rsidP="002B482C">
                  <w:pPr>
                    <w:pStyle w:val="affff"/>
                    <w:ind w:left="641"/>
                    <w:rPr>
                      <w:sz w:val="22"/>
                      <w:szCs w:val="22"/>
                      <w:lang w:val="az-Latn-AZ"/>
                    </w:rPr>
                  </w:pPr>
                </w:p>
                <w:p w:rsidR="002F2EA6" w:rsidRPr="00136767" w:rsidRDefault="002F2EA6" w:rsidP="002B482C">
                  <w:pPr>
                    <w:pStyle w:val="affff"/>
                    <w:numPr>
                      <w:ilvl w:val="0"/>
                      <w:numId w:val="23"/>
                    </w:numPr>
                    <w:ind w:left="641" w:hanging="284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2006-cı ildə "Bank of 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Baku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"-da 1 gün ərzində 232 nəfərin 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qiymətləndirməsini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 aparandan sonra - bu sahə üzrə test proqramını 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təkmilləşdirib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, şəbəkə daxili 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qiymətləndirmə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 proqramını "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VeralSoft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" proqramı bazasında yaradıb, proqramı bir çox şirkətlərdə işçilərin qəbulu vasitəsi kimi istifadə olunur, 2011-ci ildə təkrar olaraq təkmilləşmiş proqramla "Bank of 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Baku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"-da işçilərin qiymətləndirilməsi aparılıb. </w:t>
                  </w:r>
                </w:p>
                <w:p w:rsidR="002F2EA6" w:rsidRPr="00136767" w:rsidRDefault="002F2EA6" w:rsidP="002B482C">
                  <w:pPr>
                    <w:pStyle w:val="affff"/>
                    <w:ind w:left="641"/>
                    <w:rPr>
                      <w:sz w:val="22"/>
                      <w:szCs w:val="22"/>
                      <w:lang w:val="az-Latn-AZ"/>
                    </w:rPr>
                  </w:pPr>
                </w:p>
                <w:p w:rsidR="006A3943" w:rsidRDefault="006A3943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</w:p>
                <w:p w:rsidR="002F2EA6" w:rsidRPr="00136767" w:rsidRDefault="002F2EA6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>2003- 2004, 2005-2008             «Regional Psixologiya Mərkəzi»                      Bakı</w:t>
                  </w:r>
                </w:p>
                <w:p w:rsidR="002F2EA6" w:rsidRPr="00136767" w:rsidRDefault="002F2EA6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</w:p>
                <w:p w:rsidR="002F2EA6" w:rsidRPr="00136767" w:rsidRDefault="002F2EA6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>Mərkəzin direktoru</w:t>
                  </w:r>
                </w:p>
                <w:p w:rsidR="002F2EA6" w:rsidRPr="00136767" w:rsidRDefault="002F2EA6" w:rsidP="00AC5941">
                  <w:pPr>
                    <w:pStyle w:val="a7"/>
                  </w:pPr>
                </w:p>
                <w:p w:rsidR="002F2EA6" w:rsidRPr="00136767" w:rsidRDefault="00C579CF" w:rsidP="002B482C">
                  <w:pPr>
                    <w:pStyle w:val="affff"/>
                    <w:numPr>
                      <w:ilvl w:val="0"/>
                      <w:numId w:val="23"/>
                    </w:numPr>
                    <w:ind w:left="641" w:hanging="284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«</w:t>
                  </w:r>
                  <w:r w:rsidR="002F2EA6" w:rsidRPr="00136767">
                    <w:rPr>
                      <w:sz w:val="22"/>
                      <w:szCs w:val="22"/>
                      <w:lang w:val="az-Latn-AZ"/>
                    </w:rPr>
                    <w:t>RPM</w:t>
                  </w:r>
                  <w:r w:rsidRPr="00136767">
                    <w:rPr>
                      <w:sz w:val="22"/>
                      <w:szCs w:val="22"/>
                      <w:lang w:val="az-Latn-AZ"/>
                    </w:rPr>
                    <w:t>»</w:t>
                  </w:r>
                  <w:r w:rsidR="002F2EA6" w:rsidRPr="00136767">
                    <w:rPr>
                      <w:sz w:val="22"/>
                      <w:szCs w:val="22"/>
                      <w:lang w:val="az-Latn-AZ"/>
                    </w:rPr>
                    <w:t>-</w:t>
                  </w:r>
                  <w:proofErr w:type="spellStart"/>
                  <w:r w:rsidR="002F2EA6" w:rsidRPr="00136767">
                    <w:rPr>
                      <w:sz w:val="22"/>
                      <w:szCs w:val="22"/>
                      <w:lang w:val="az-Latn-AZ"/>
                    </w:rPr>
                    <w:t>nin</w:t>
                  </w:r>
                  <w:proofErr w:type="spellEnd"/>
                  <w:r w:rsidR="002F2EA6" w:rsidRPr="00136767">
                    <w:rPr>
                      <w:sz w:val="22"/>
                      <w:szCs w:val="22"/>
                      <w:lang w:val="az-Latn-AZ"/>
                    </w:rPr>
                    <w:t xml:space="preserve">  Azərbaycanda  peşəkar  təşkilat  kimi  tanınması.</w:t>
                  </w:r>
                </w:p>
                <w:p w:rsidR="002F2EA6" w:rsidRPr="00136767" w:rsidRDefault="002F2EA6" w:rsidP="002B482C">
                  <w:pPr>
                    <w:pStyle w:val="affff"/>
                    <w:numPr>
                      <w:ilvl w:val="0"/>
                      <w:numId w:val="23"/>
                    </w:numPr>
                    <w:ind w:left="641" w:hanging="284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Radio  və  TV kanallarında  RPM-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in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  mütəxəssislərinin iştirakı.</w:t>
                  </w:r>
                </w:p>
                <w:p w:rsidR="002F2EA6" w:rsidRPr="00136767" w:rsidRDefault="002F2EA6" w:rsidP="002B482C">
                  <w:pPr>
                    <w:pStyle w:val="affff"/>
                    <w:numPr>
                      <w:ilvl w:val="0"/>
                      <w:numId w:val="23"/>
                    </w:numPr>
                    <w:ind w:left="641" w:hanging="284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Biznes-psixologiya  sahəsində  peşəkar  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trenninqlərin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  aparılması.</w:t>
                  </w:r>
                </w:p>
                <w:p w:rsidR="002F2EA6" w:rsidRPr="00136767" w:rsidRDefault="00C579CF" w:rsidP="002B482C">
                  <w:pPr>
                    <w:pStyle w:val="affff"/>
                    <w:numPr>
                      <w:ilvl w:val="0"/>
                      <w:numId w:val="23"/>
                    </w:numPr>
                    <w:ind w:left="641" w:hanging="284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«</w:t>
                  </w:r>
                  <w:proofErr w:type="spellStart"/>
                  <w:r w:rsidR="002F2EA6" w:rsidRPr="00136767">
                    <w:rPr>
                      <w:sz w:val="22"/>
                      <w:szCs w:val="22"/>
                      <w:lang w:val="az-Latn-AZ"/>
                    </w:rPr>
                    <w:t>Vital</w:t>
                  </w:r>
                  <w:proofErr w:type="spellEnd"/>
                  <w:r w:rsidR="002F2EA6" w:rsidRPr="00136767">
                    <w:rPr>
                      <w:sz w:val="22"/>
                      <w:szCs w:val="22"/>
                      <w:lang w:val="az-Latn-AZ"/>
                    </w:rPr>
                    <w:t xml:space="preserve">  </w:t>
                  </w:r>
                  <w:r w:rsidRPr="00136767">
                    <w:rPr>
                      <w:sz w:val="22"/>
                      <w:szCs w:val="22"/>
                      <w:lang w:val="az-Latn-AZ"/>
                    </w:rPr>
                    <w:t>K</w:t>
                  </w:r>
                  <w:r w:rsidR="002F2EA6" w:rsidRPr="00136767">
                    <w:rPr>
                      <w:sz w:val="22"/>
                      <w:szCs w:val="22"/>
                      <w:lang w:val="az-Latn-AZ"/>
                    </w:rPr>
                    <w:t>linika</w:t>
                  </w:r>
                  <w:r w:rsidRPr="00136767">
                    <w:rPr>
                      <w:sz w:val="22"/>
                      <w:szCs w:val="22"/>
                      <w:lang w:val="az-Latn-AZ"/>
                    </w:rPr>
                    <w:t>»-</w:t>
                  </w:r>
                  <w:proofErr w:type="spellStart"/>
                  <w:r w:rsidR="002F2EA6" w:rsidRPr="00136767">
                    <w:rPr>
                      <w:sz w:val="22"/>
                      <w:szCs w:val="22"/>
                      <w:lang w:val="az-Latn-AZ"/>
                    </w:rPr>
                    <w:t>sı</w:t>
                  </w:r>
                  <w:proofErr w:type="spellEnd"/>
                  <w:r w:rsidR="002F2EA6" w:rsidRPr="00136767">
                    <w:rPr>
                      <w:sz w:val="22"/>
                      <w:szCs w:val="22"/>
                      <w:lang w:val="az-Latn-AZ"/>
                    </w:rPr>
                    <w:t xml:space="preserve">  ilə  əməkdaşlıq, psixoterapevtik </w:t>
                  </w:r>
                  <w:proofErr w:type="spellStart"/>
                  <w:r w:rsidR="002F2EA6" w:rsidRPr="00136767">
                    <w:rPr>
                      <w:sz w:val="22"/>
                      <w:szCs w:val="22"/>
                      <w:lang w:val="az-Latn-AZ"/>
                    </w:rPr>
                    <w:t>yardimın</w:t>
                  </w:r>
                  <w:proofErr w:type="spellEnd"/>
                  <w:r w:rsidR="002F2EA6" w:rsidRPr="00136767">
                    <w:rPr>
                      <w:sz w:val="22"/>
                      <w:szCs w:val="22"/>
                      <w:lang w:val="az-Latn-AZ"/>
                    </w:rPr>
                    <w:t xml:space="preserve"> təmini.</w:t>
                  </w:r>
                </w:p>
                <w:p w:rsidR="002F2EA6" w:rsidRPr="00136767" w:rsidRDefault="002F2EA6" w:rsidP="002B482C">
                  <w:pPr>
                    <w:pStyle w:val="affff"/>
                    <w:ind w:left="641"/>
                    <w:rPr>
                      <w:sz w:val="22"/>
                      <w:szCs w:val="22"/>
                      <w:lang w:val="az-Latn-AZ"/>
                    </w:rPr>
                  </w:pPr>
                </w:p>
                <w:p w:rsidR="002F2EA6" w:rsidRPr="00136767" w:rsidRDefault="002F2EA6" w:rsidP="00AC5941">
                  <w:pPr>
                    <w:pStyle w:val="affff"/>
                    <w:numPr>
                      <w:ilvl w:val="0"/>
                      <w:numId w:val="23"/>
                    </w:numPr>
                    <w:ind w:left="641" w:hanging="284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2003-cü - 2007-ci illər arası “Regional Psixologiya Mərkəzi”-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in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 rəhbəri olaraq, bir necə ictimai layihələri apararkən, Azərbaycanın bir çox Radio və TV verilişlərində özünəməxsus çıxışları ilə idarəetmə psixologiyası üzrə tanınmış mütəxəssis kimi tanınmışdır.</w:t>
                  </w:r>
                </w:p>
                <w:p w:rsidR="002F2EA6" w:rsidRPr="00136767" w:rsidRDefault="002F2EA6" w:rsidP="002B482C">
                  <w:pPr>
                    <w:pStyle w:val="aa"/>
                  </w:pPr>
                </w:p>
                <w:p w:rsidR="006A3943" w:rsidRDefault="006A3943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</w:p>
                <w:p w:rsidR="002F2EA6" w:rsidRPr="00136767" w:rsidRDefault="002F2EA6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>2004-2005              N saylı  hərbi  hissə                                                              Gəncə</w:t>
                  </w:r>
                </w:p>
                <w:p w:rsidR="002F2EA6" w:rsidRPr="00136767" w:rsidRDefault="002F2EA6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</w:p>
                <w:p w:rsidR="002F2EA6" w:rsidRPr="00136767" w:rsidRDefault="002F2EA6" w:rsidP="002B482C">
                  <w:pPr>
                    <w:rPr>
                      <w:b/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b/>
                      <w:sz w:val="22"/>
                      <w:szCs w:val="22"/>
                      <w:lang w:val="az-Latn-AZ"/>
                    </w:rPr>
                    <w:t>Tibb Məntəqə Rəisi</w:t>
                  </w:r>
                </w:p>
                <w:p w:rsidR="002F2EA6" w:rsidRPr="00136767" w:rsidRDefault="002F2EA6" w:rsidP="00AC5941">
                  <w:pPr>
                    <w:pStyle w:val="a7"/>
                  </w:pPr>
                </w:p>
                <w:p w:rsidR="002F2EA6" w:rsidRPr="00136767" w:rsidRDefault="002F2EA6" w:rsidP="002B482C">
                  <w:pPr>
                    <w:pStyle w:val="affff"/>
                    <w:numPr>
                      <w:ilvl w:val="0"/>
                      <w:numId w:val="23"/>
                    </w:numPr>
                    <w:ind w:left="641" w:hanging="284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Tibbi  təminatın təşkili,  fəxri fərmanla təltif 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olunmuşdur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>.</w:t>
                  </w:r>
                </w:p>
                <w:p w:rsidR="002F2EA6" w:rsidRPr="00136767" w:rsidRDefault="002F2EA6" w:rsidP="002B482C">
                  <w:pPr>
                    <w:pStyle w:val="affff"/>
                    <w:numPr>
                      <w:ilvl w:val="0"/>
                      <w:numId w:val="23"/>
                    </w:numPr>
                    <w:ind w:left="641" w:hanging="284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>Tibb  Məntəqəsinin  Lazaretinin İzolyatorunun yaradılması.</w:t>
                  </w:r>
                </w:p>
                <w:p w:rsidR="002F2EA6" w:rsidRPr="00136767" w:rsidRDefault="002F2EA6" w:rsidP="002B482C">
                  <w:pPr>
                    <w:pStyle w:val="affff"/>
                    <w:numPr>
                      <w:ilvl w:val="0"/>
                      <w:numId w:val="23"/>
                    </w:numPr>
                    <w:ind w:left="641" w:hanging="284"/>
                    <w:rPr>
                      <w:sz w:val="22"/>
                      <w:szCs w:val="22"/>
                      <w:lang w:val="az-Latn-AZ"/>
                    </w:rPr>
                  </w:pPr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Tibb xidmətinin baş </w:t>
                  </w:r>
                  <w:proofErr w:type="spellStart"/>
                  <w:r w:rsidRPr="00136767">
                    <w:rPr>
                      <w:sz w:val="22"/>
                      <w:szCs w:val="22"/>
                      <w:lang w:val="az-Latn-AZ"/>
                    </w:rPr>
                    <w:t>leytinantı</w:t>
                  </w:r>
                  <w:proofErr w:type="spellEnd"/>
                  <w:r w:rsidRPr="00136767">
                    <w:rPr>
                      <w:sz w:val="22"/>
                      <w:szCs w:val="22"/>
                      <w:lang w:val="az-Latn-AZ"/>
                    </w:rPr>
                    <w:t xml:space="preserve"> hərbi rütbəsini almışam.</w:t>
                  </w:r>
                </w:p>
              </w:tc>
            </w:tr>
          </w:tbl>
          <w:p w:rsidR="002F2EA6" w:rsidRPr="00136767" w:rsidRDefault="002F2EA6" w:rsidP="002B482C">
            <w:pPr>
              <w:pStyle w:val="aa"/>
            </w:pPr>
          </w:p>
          <w:p w:rsidR="002F2EA6" w:rsidRPr="00136767" w:rsidRDefault="002F2EA6" w:rsidP="002B482C">
            <w:pPr>
              <w:rPr>
                <w:b/>
                <w:sz w:val="22"/>
                <w:szCs w:val="22"/>
                <w:lang w:val="az-Latn-AZ"/>
              </w:rPr>
            </w:pPr>
            <w:r w:rsidRPr="00136767">
              <w:rPr>
                <w:b/>
                <w:sz w:val="22"/>
                <w:szCs w:val="22"/>
                <w:lang w:val="az-Latn-AZ"/>
              </w:rPr>
              <w:t>2002-2003        “X-</w:t>
            </w:r>
            <w:proofErr w:type="spellStart"/>
            <w:r w:rsidRPr="00136767">
              <w:rPr>
                <w:b/>
                <w:sz w:val="22"/>
                <w:szCs w:val="22"/>
                <w:lang w:val="az-Latn-AZ"/>
              </w:rPr>
              <w:t>Ray</w:t>
            </w:r>
            <w:proofErr w:type="spellEnd"/>
            <w:r w:rsidRPr="00136767">
              <w:rPr>
                <w:b/>
                <w:sz w:val="22"/>
                <w:szCs w:val="22"/>
                <w:lang w:val="az-Latn-AZ"/>
              </w:rPr>
              <w:t xml:space="preserve">” üst geyim mağazası                    </w:t>
            </w:r>
            <w:proofErr w:type="spellStart"/>
            <w:r w:rsidRPr="00136767">
              <w:rPr>
                <w:b/>
                <w:sz w:val="22"/>
                <w:szCs w:val="22"/>
                <w:lang w:val="az-Latn-AZ"/>
              </w:rPr>
              <w:t>Sankt</w:t>
            </w:r>
            <w:proofErr w:type="spellEnd"/>
            <w:r w:rsidRPr="00136767">
              <w:rPr>
                <w:b/>
                <w:sz w:val="22"/>
                <w:szCs w:val="22"/>
                <w:lang w:val="az-Latn-AZ"/>
              </w:rPr>
              <w:t>-Peterburq, Rusiya</w:t>
            </w:r>
          </w:p>
          <w:p w:rsidR="002F2EA6" w:rsidRPr="00136767" w:rsidRDefault="002F2EA6" w:rsidP="002B482C">
            <w:pPr>
              <w:rPr>
                <w:b/>
                <w:sz w:val="22"/>
                <w:szCs w:val="22"/>
                <w:lang w:val="az-Latn-AZ"/>
              </w:rPr>
            </w:pPr>
          </w:p>
          <w:p w:rsidR="002F2EA6" w:rsidRPr="00136767" w:rsidRDefault="002F2EA6" w:rsidP="002B482C">
            <w:pPr>
              <w:rPr>
                <w:b/>
                <w:sz w:val="22"/>
                <w:szCs w:val="22"/>
                <w:lang w:val="az-Latn-AZ"/>
              </w:rPr>
            </w:pPr>
            <w:r w:rsidRPr="00136767">
              <w:rPr>
                <w:b/>
                <w:sz w:val="22"/>
                <w:szCs w:val="22"/>
                <w:lang w:val="az-Latn-AZ"/>
              </w:rPr>
              <w:t>Mağaza Direktoru</w:t>
            </w:r>
          </w:p>
          <w:p w:rsidR="002F2EA6" w:rsidRPr="00136767" w:rsidRDefault="002F2EA6" w:rsidP="002B482C">
            <w:pPr>
              <w:ind w:left="37"/>
              <w:rPr>
                <w:sz w:val="22"/>
                <w:szCs w:val="22"/>
                <w:lang w:val="az-Latn-AZ"/>
              </w:rPr>
            </w:pPr>
          </w:p>
          <w:p w:rsidR="002F2EA6" w:rsidRPr="00136767" w:rsidRDefault="002F2EA6" w:rsidP="002B482C">
            <w:pPr>
              <w:pStyle w:val="affff"/>
              <w:numPr>
                <w:ilvl w:val="0"/>
                <w:numId w:val="23"/>
              </w:numPr>
              <w:ind w:left="641" w:hanging="284"/>
              <w:rPr>
                <w:sz w:val="22"/>
                <w:szCs w:val="22"/>
                <w:lang w:val="az-Latn-AZ"/>
              </w:rPr>
            </w:pPr>
            <w:r w:rsidRPr="00136767">
              <w:rPr>
                <w:sz w:val="22"/>
                <w:szCs w:val="22"/>
                <w:lang w:val="az-Latn-AZ"/>
              </w:rPr>
              <w:t>Mağazanın işinin təşkili</w:t>
            </w:r>
          </w:p>
          <w:p w:rsidR="002F2EA6" w:rsidRPr="00136767" w:rsidRDefault="002F2EA6" w:rsidP="002B482C">
            <w:pPr>
              <w:pStyle w:val="affff"/>
              <w:numPr>
                <w:ilvl w:val="0"/>
                <w:numId w:val="23"/>
              </w:numPr>
              <w:ind w:left="641" w:hanging="284"/>
              <w:rPr>
                <w:sz w:val="22"/>
                <w:szCs w:val="22"/>
                <w:lang w:val="az-Latn-AZ"/>
              </w:rPr>
            </w:pPr>
            <w:r w:rsidRPr="00136767">
              <w:rPr>
                <w:sz w:val="22"/>
                <w:szCs w:val="22"/>
                <w:lang w:val="az-Latn-AZ"/>
              </w:rPr>
              <w:t>Yeni işçilərin qəbulu və tədrisi</w:t>
            </w:r>
          </w:p>
          <w:p w:rsidR="002F2EA6" w:rsidRPr="00136767" w:rsidRDefault="002F2EA6" w:rsidP="002B482C">
            <w:pPr>
              <w:pStyle w:val="affff"/>
              <w:numPr>
                <w:ilvl w:val="0"/>
                <w:numId w:val="23"/>
              </w:numPr>
              <w:ind w:left="641" w:hanging="284"/>
              <w:rPr>
                <w:sz w:val="22"/>
                <w:szCs w:val="22"/>
                <w:lang w:val="az-Latn-AZ"/>
              </w:rPr>
            </w:pPr>
            <w:r w:rsidRPr="00136767">
              <w:rPr>
                <w:sz w:val="22"/>
                <w:szCs w:val="22"/>
                <w:lang w:val="az-Latn-AZ"/>
              </w:rPr>
              <w:t>Satış kanallarının inkişafı</w:t>
            </w:r>
          </w:p>
          <w:p w:rsidR="002F2EA6" w:rsidRPr="00136767" w:rsidRDefault="002F2EA6" w:rsidP="002B482C">
            <w:pPr>
              <w:pStyle w:val="affff"/>
              <w:numPr>
                <w:ilvl w:val="0"/>
                <w:numId w:val="23"/>
              </w:numPr>
              <w:ind w:left="641" w:hanging="284"/>
              <w:rPr>
                <w:sz w:val="22"/>
                <w:szCs w:val="22"/>
                <w:lang w:val="az-Latn-AZ"/>
              </w:rPr>
            </w:pPr>
            <w:r w:rsidRPr="00136767">
              <w:rPr>
                <w:sz w:val="22"/>
                <w:szCs w:val="22"/>
                <w:lang w:val="az-Latn-AZ"/>
              </w:rPr>
              <w:t>Yeni malların sifarişi</w:t>
            </w:r>
          </w:p>
          <w:p w:rsidR="002F2EA6" w:rsidRPr="00136767" w:rsidRDefault="002F2EA6" w:rsidP="002B482C">
            <w:pPr>
              <w:pStyle w:val="aa"/>
            </w:pPr>
          </w:p>
          <w:p w:rsidR="006A3943" w:rsidRDefault="006A3943" w:rsidP="002B482C">
            <w:pPr>
              <w:rPr>
                <w:b/>
                <w:sz w:val="22"/>
                <w:szCs w:val="22"/>
                <w:lang w:val="az-Latn-AZ"/>
              </w:rPr>
            </w:pPr>
          </w:p>
          <w:p w:rsidR="002F2EA6" w:rsidRPr="00136767" w:rsidRDefault="002F2EA6" w:rsidP="002B482C">
            <w:pPr>
              <w:rPr>
                <w:b/>
                <w:sz w:val="22"/>
                <w:szCs w:val="22"/>
                <w:lang w:val="az-Latn-AZ"/>
              </w:rPr>
            </w:pPr>
            <w:r w:rsidRPr="00136767">
              <w:rPr>
                <w:b/>
                <w:sz w:val="22"/>
                <w:szCs w:val="22"/>
                <w:lang w:val="az-Latn-AZ"/>
              </w:rPr>
              <w:t>1999-2001           “</w:t>
            </w:r>
            <w:proofErr w:type="spellStart"/>
            <w:r w:rsidRPr="00136767">
              <w:rPr>
                <w:b/>
                <w:sz w:val="22"/>
                <w:szCs w:val="22"/>
                <w:lang w:val="az-Latn-AZ"/>
              </w:rPr>
              <w:t>Billik</w:t>
            </w:r>
            <w:proofErr w:type="spellEnd"/>
            <w:r w:rsidRPr="00136767">
              <w:rPr>
                <w:b/>
                <w:sz w:val="22"/>
                <w:szCs w:val="22"/>
                <w:lang w:val="az-Latn-AZ"/>
              </w:rPr>
              <w:t xml:space="preserve">” Cəmiyyətinin Psixologiya Mərkəzi                             Bakı                                        </w:t>
            </w:r>
          </w:p>
          <w:p w:rsidR="002F2EA6" w:rsidRPr="00136767" w:rsidRDefault="002F2EA6" w:rsidP="002B482C">
            <w:pPr>
              <w:rPr>
                <w:b/>
                <w:sz w:val="22"/>
                <w:szCs w:val="22"/>
                <w:lang w:val="az-Latn-AZ"/>
              </w:rPr>
            </w:pPr>
            <w:r w:rsidRPr="00136767">
              <w:rPr>
                <w:b/>
                <w:sz w:val="22"/>
                <w:szCs w:val="22"/>
                <w:lang w:val="az-Latn-AZ"/>
              </w:rPr>
              <w:t xml:space="preserve"> </w:t>
            </w:r>
          </w:p>
          <w:p w:rsidR="002F2EA6" w:rsidRPr="00136767" w:rsidRDefault="002F2EA6" w:rsidP="002B482C">
            <w:pPr>
              <w:rPr>
                <w:b/>
                <w:sz w:val="22"/>
                <w:szCs w:val="22"/>
                <w:lang w:val="az-Latn-AZ"/>
              </w:rPr>
            </w:pPr>
            <w:r w:rsidRPr="00136767">
              <w:rPr>
                <w:b/>
                <w:sz w:val="22"/>
                <w:szCs w:val="22"/>
                <w:lang w:val="az-Latn-AZ"/>
              </w:rPr>
              <w:t>Psixoloq-konsultant</w:t>
            </w:r>
          </w:p>
          <w:p w:rsidR="002F2EA6" w:rsidRPr="00136767" w:rsidRDefault="002F2EA6" w:rsidP="00AC5941">
            <w:pPr>
              <w:pStyle w:val="a7"/>
            </w:pPr>
          </w:p>
          <w:p w:rsidR="002F2EA6" w:rsidRPr="00136767" w:rsidRDefault="002F2EA6" w:rsidP="002B482C">
            <w:pPr>
              <w:pStyle w:val="affff"/>
              <w:numPr>
                <w:ilvl w:val="0"/>
                <w:numId w:val="23"/>
              </w:numPr>
              <w:ind w:left="641" w:hanging="284"/>
              <w:rPr>
                <w:sz w:val="22"/>
                <w:szCs w:val="22"/>
                <w:lang w:val="az-Latn-AZ"/>
              </w:rPr>
            </w:pPr>
            <w:r w:rsidRPr="00136767">
              <w:rPr>
                <w:sz w:val="22"/>
                <w:szCs w:val="22"/>
                <w:lang w:val="az-Latn-AZ"/>
              </w:rPr>
              <w:t>Psixoloji konsultasiyaların təşkili.</w:t>
            </w:r>
          </w:p>
          <w:p w:rsidR="002F2EA6" w:rsidRPr="00136767" w:rsidRDefault="001C0DAF" w:rsidP="002B482C">
            <w:pPr>
              <w:pStyle w:val="affff"/>
              <w:numPr>
                <w:ilvl w:val="0"/>
                <w:numId w:val="23"/>
              </w:numPr>
              <w:ind w:left="641" w:hanging="284"/>
              <w:rPr>
                <w:sz w:val="22"/>
                <w:szCs w:val="22"/>
                <w:lang w:val="az-Latn-AZ"/>
              </w:rPr>
            </w:pPr>
            <w:r w:rsidRPr="00136767">
              <w:rPr>
                <w:sz w:val="22"/>
                <w:szCs w:val="22"/>
                <w:lang w:val="az-Latn-AZ"/>
              </w:rPr>
              <w:t>Psixoloji tre</w:t>
            </w:r>
            <w:r w:rsidR="002F2EA6" w:rsidRPr="00136767">
              <w:rPr>
                <w:sz w:val="22"/>
                <w:szCs w:val="22"/>
                <w:lang w:val="az-Latn-AZ"/>
              </w:rPr>
              <w:t>ninqlərin aparılması.</w:t>
            </w:r>
          </w:p>
          <w:p w:rsidR="002F2EA6" w:rsidRPr="00136767" w:rsidRDefault="002F2EA6" w:rsidP="002B482C">
            <w:pPr>
              <w:pStyle w:val="11"/>
            </w:pPr>
          </w:p>
          <w:p w:rsidR="006A3943" w:rsidRDefault="002F2EA6" w:rsidP="002B482C">
            <w:pPr>
              <w:rPr>
                <w:lang w:val="az-Latn-AZ"/>
              </w:rPr>
            </w:pPr>
            <w:r w:rsidRPr="00136767">
              <w:rPr>
                <w:lang w:val="az-Latn-AZ"/>
              </w:rPr>
              <w:t xml:space="preserve"> </w:t>
            </w:r>
          </w:p>
          <w:p w:rsidR="002F2EA6" w:rsidRPr="00136767" w:rsidRDefault="002F2EA6" w:rsidP="002B482C">
            <w:pPr>
              <w:rPr>
                <w:b/>
                <w:sz w:val="22"/>
                <w:szCs w:val="22"/>
                <w:lang w:val="az-Latn-AZ"/>
              </w:rPr>
            </w:pPr>
            <w:bookmarkStart w:id="1" w:name="_GoBack"/>
            <w:bookmarkEnd w:id="1"/>
            <w:r w:rsidRPr="00136767">
              <w:rPr>
                <w:b/>
                <w:sz w:val="22"/>
                <w:szCs w:val="22"/>
                <w:lang w:val="az-Latn-AZ"/>
              </w:rPr>
              <w:t xml:space="preserve">1998-1999           </w:t>
            </w:r>
            <w:proofErr w:type="spellStart"/>
            <w:r w:rsidRPr="00136767">
              <w:rPr>
                <w:b/>
                <w:sz w:val="22"/>
                <w:szCs w:val="22"/>
                <w:lang w:val="az-Latn-AZ"/>
              </w:rPr>
              <w:t>Bakfarmbüro</w:t>
            </w:r>
            <w:proofErr w:type="spellEnd"/>
            <w:r w:rsidRPr="00136767">
              <w:rPr>
                <w:b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136767">
              <w:rPr>
                <w:b/>
                <w:sz w:val="22"/>
                <w:szCs w:val="22"/>
                <w:lang w:val="az-Latn-AZ"/>
              </w:rPr>
              <w:t>Ltd</w:t>
            </w:r>
            <w:proofErr w:type="spellEnd"/>
            <w:r w:rsidRPr="00136767">
              <w:rPr>
                <w:b/>
                <w:sz w:val="22"/>
                <w:szCs w:val="22"/>
                <w:lang w:val="az-Latn-AZ"/>
              </w:rPr>
              <w:t>. «</w:t>
            </w:r>
            <w:proofErr w:type="spellStart"/>
            <w:r w:rsidRPr="00136767">
              <w:rPr>
                <w:b/>
                <w:sz w:val="22"/>
                <w:szCs w:val="22"/>
                <w:lang w:val="az-Latn-AZ"/>
              </w:rPr>
              <w:t>Farmasevtin</w:t>
            </w:r>
            <w:proofErr w:type="spellEnd"/>
            <w:r w:rsidRPr="00136767">
              <w:rPr>
                <w:b/>
                <w:sz w:val="22"/>
                <w:szCs w:val="22"/>
                <w:lang w:val="az-Latn-AZ"/>
              </w:rPr>
              <w:t xml:space="preserve"> bülleteni» jurnalı            Bakı</w:t>
            </w:r>
          </w:p>
          <w:p w:rsidR="002F2EA6" w:rsidRPr="00136767" w:rsidRDefault="002F2EA6" w:rsidP="002B482C">
            <w:pPr>
              <w:rPr>
                <w:b/>
                <w:sz w:val="22"/>
                <w:szCs w:val="22"/>
                <w:lang w:val="az-Latn-AZ"/>
              </w:rPr>
            </w:pPr>
          </w:p>
          <w:p w:rsidR="002F2EA6" w:rsidRPr="00136767" w:rsidRDefault="002F2EA6" w:rsidP="002B482C">
            <w:pPr>
              <w:rPr>
                <w:b/>
                <w:sz w:val="22"/>
                <w:szCs w:val="22"/>
                <w:lang w:val="az-Latn-AZ"/>
              </w:rPr>
            </w:pPr>
            <w:r w:rsidRPr="00136767">
              <w:rPr>
                <w:b/>
                <w:sz w:val="22"/>
                <w:szCs w:val="22"/>
                <w:lang w:val="az-Latn-AZ"/>
              </w:rPr>
              <w:t xml:space="preserve"> Müxbir</w:t>
            </w:r>
          </w:p>
          <w:p w:rsidR="002F2EA6" w:rsidRPr="00136767" w:rsidRDefault="002F2EA6" w:rsidP="00AC5941">
            <w:pPr>
              <w:pStyle w:val="a7"/>
            </w:pPr>
          </w:p>
          <w:p w:rsidR="002F2EA6" w:rsidRPr="00136767" w:rsidRDefault="002F2EA6" w:rsidP="002B482C">
            <w:pPr>
              <w:pStyle w:val="affff"/>
              <w:numPr>
                <w:ilvl w:val="0"/>
                <w:numId w:val="23"/>
              </w:numPr>
              <w:ind w:left="641" w:hanging="284"/>
              <w:rPr>
                <w:sz w:val="22"/>
                <w:szCs w:val="22"/>
                <w:lang w:val="az-Latn-AZ"/>
              </w:rPr>
            </w:pPr>
            <w:r w:rsidRPr="00136767">
              <w:rPr>
                <w:sz w:val="22"/>
                <w:szCs w:val="22"/>
                <w:lang w:val="az-Latn-AZ"/>
              </w:rPr>
              <w:t>Xəbərlər rubrikasının aparıcısı.</w:t>
            </w:r>
          </w:p>
          <w:p w:rsidR="002F2EA6" w:rsidRPr="00136767" w:rsidRDefault="002F2EA6" w:rsidP="002B482C">
            <w:pPr>
              <w:pStyle w:val="affff"/>
              <w:numPr>
                <w:ilvl w:val="0"/>
                <w:numId w:val="23"/>
              </w:numPr>
              <w:ind w:left="641" w:hanging="284"/>
              <w:rPr>
                <w:sz w:val="22"/>
                <w:szCs w:val="22"/>
                <w:lang w:val="az-Latn-AZ"/>
              </w:rPr>
            </w:pPr>
            <w:r w:rsidRPr="00136767">
              <w:rPr>
                <w:sz w:val="22"/>
                <w:szCs w:val="22"/>
                <w:lang w:val="az-Latn-AZ"/>
              </w:rPr>
              <w:t xml:space="preserve">Elm rubrikasının xüsusi </w:t>
            </w:r>
            <w:proofErr w:type="spellStart"/>
            <w:r w:rsidRPr="00136767">
              <w:rPr>
                <w:sz w:val="22"/>
                <w:szCs w:val="22"/>
                <w:lang w:val="az-Latn-AZ"/>
              </w:rPr>
              <w:t>korespondenti</w:t>
            </w:r>
            <w:proofErr w:type="spellEnd"/>
            <w:r w:rsidRPr="00136767">
              <w:rPr>
                <w:sz w:val="22"/>
                <w:szCs w:val="22"/>
                <w:lang w:val="az-Latn-AZ"/>
              </w:rPr>
              <w:t>.</w:t>
            </w:r>
          </w:p>
          <w:p w:rsidR="002F2EA6" w:rsidRPr="00136767" w:rsidRDefault="002F2EA6" w:rsidP="002B482C">
            <w:pPr>
              <w:pStyle w:val="affff"/>
              <w:numPr>
                <w:ilvl w:val="0"/>
                <w:numId w:val="23"/>
              </w:numPr>
              <w:ind w:left="641" w:hanging="284"/>
              <w:rPr>
                <w:lang w:val="az-Latn-AZ"/>
              </w:rPr>
            </w:pPr>
            <w:r w:rsidRPr="00136767">
              <w:rPr>
                <w:sz w:val="22"/>
                <w:szCs w:val="22"/>
                <w:lang w:val="az-Latn-AZ"/>
              </w:rPr>
              <w:t>Reklam şöbəsinin rəhbəri.</w:t>
            </w:r>
          </w:p>
        </w:tc>
      </w:tr>
    </w:tbl>
    <w:p w:rsidR="006A3943" w:rsidRDefault="006A3943" w:rsidP="008B6F5A">
      <w:pPr>
        <w:rPr>
          <w:b/>
          <w:sz w:val="28"/>
          <w:u w:val="single"/>
          <w:lang w:val="az-Latn-AZ"/>
        </w:rPr>
      </w:pPr>
    </w:p>
    <w:p w:rsidR="008B6F5A" w:rsidRPr="00136767" w:rsidRDefault="008B6F5A" w:rsidP="008B6F5A">
      <w:pPr>
        <w:rPr>
          <w:b/>
          <w:sz w:val="28"/>
          <w:lang w:val="az-Latn-AZ"/>
        </w:rPr>
      </w:pPr>
      <w:r w:rsidRPr="00136767">
        <w:rPr>
          <w:b/>
          <w:sz w:val="28"/>
          <w:u w:val="single"/>
          <w:lang w:val="az-Latn-AZ"/>
        </w:rPr>
        <w:t>Təhsil</w:t>
      </w:r>
      <w:r w:rsidRPr="00136767">
        <w:rPr>
          <w:b/>
          <w:sz w:val="28"/>
          <w:lang w:val="az-Latn-AZ"/>
        </w:rPr>
        <w:t>:</w:t>
      </w:r>
    </w:p>
    <w:p w:rsidR="008B6F5A" w:rsidRPr="00136767" w:rsidRDefault="008B6F5A" w:rsidP="00AC5941">
      <w:pPr>
        <w:pStyle w:val="a7"/>
      </w:pPr>
    </w:p>
    <w:p w:rsidR="00AC5941" w:rsidRPr="00136767" w:rsidRDefault="00AC5941" w:rsidP="00AC5941">
      <w:pPr>
        <w:pStyle w:val="a7"/>
      </w:pPr>
      <w:r w:rsidRPr="00136767">
        <w:t xml:space="preserve">Noyabr 2015-ci il </w:t>
      </w:r>
      <w:r w:rsidRPr="00136767">
        <w:rPr>
          <w:b w:val="0"/>
        </w:rPr>
        <w:t xml:space="preserve">– Hamburq Akademiyasının məzunu </w:t>
      </w:r>
      <w:r w:rsidR="00DA3D2B" w:rsidRPr="00136767">
        <w:rPr>
          <w:b w:val="0"/>
        </w:rPr>
        <w:t xml:space="preserve">Bakı şəhərinə dəvət edib, onun </w:t>
      </w:r>
      <w:r w:rsidRPr="00136767">
        <w:rPr>
          <w:b w:val="0"/>
        </w:rPr>
        <w:t>tərə</w:t>
      </w:r>
      <w:r w:rsidR="001C0DAF" w:rsidRPr="00136767">
        <w:rPr>
          <w:b w:val="0"/>
        </w:rPr>
        <w:t>f</w:t>
      </w:r>
      <w:r w:rsidRPr="00136767">
        <w:rPr>
          <w:b w:val="0"/>
        </w:rPr>
        <w:t xml:space="preserve">indən Karyera </w:t>
      </w:r>
      <w:proofErr w:type="spellStart"/>
      <w:r w:rsidRPr="00136767">
        <w:rPr>
          <w:b w:val="0"/>
        </w:rPr>
        <w:t>Kouçinqi</w:t>
      </w:r>
      <w:proofErr w:type="spellEnd"/>
      <w:r w:rsidRPr="00136767">
        <w:rPr>
          <w:b w:val="0"/>
        </w:rPr>
        <w:t xml:space="preserve"> və Biznes inkişa</w:t>
      </w:r>
      <w:r w:rsidR="001C0DAF" w:rsidRPr="00136767">
        <w:rPr>
          <w:b w:val="0"/>
        </w:rPr>
        <w:t>f</w:t>
      </w:r>
      <w:r w:rsidRPr="00136767">
        <w:rPr>
          <w:b w:val="0"/>
        </w:rPr>
        <w:t>ı üzrə, eləcə də “Bizne</w:t>
      </w:r>
      <w:r w:rsidR="001C0DAF" w:rsidRPr="00136767">
        <w:rPr>
          <w:b w:val="0"/>
        </w:rPr>
        <w:t>s</w:t>
      </w:r>
      <w:r w:rsidRPr="00136767">
        <w:rPr>
          <w:b w:val="0"/>
        </w:rPr>
        <w:t xml:space="preserve"> Model 4.0” peşəkar təlim</w:t>
      </w:r>
      <w:r w:rsidR="00DA3D2B" w:rsidRPr="00136767">
        <w:rPr>
          <w:b w:val="0"/>
        </w:rPr>
        <w:t xml:space="preserve">lər təşkil edib, </w:t>
      </w:r>
      <w:r w:rsidR="001C0DAF" w:rsidRPr="00136767">
        <w:rPr>
          <w:b w:val="0"/>
        </w:rPr>
        <w:t>b</w:t>
      </w:r>
      <w:r w:rsidR="00DA3D2B" w:rsidRPr="00136767">
        <w:rPr>
          <w:b w:val="0"/>
        </w:rPr>
        <w:t xml:space="preserve">ir neçə şirkətlərə birlikdə </w:t>
      </w:r>
      <w:proofErr w:type="spellStart"/>
      <w:r w:rsidR="00DA3D2B" w:rsidRPr="00136767">
        <w:rPr>
          <w:b w:val="0"/>
        </w:rPr>
        <w:t>kouçinq</w:t>
      </w:r>
      <w:proofErr w:type="spellEnd"/>
      <w:r w:rsidR="00DA3D2B" w:rsidRPr="00136767">
        <w:rPr>
          <w:b w:val="0"/>
        </w:rPr>
        <w:t xml:space="preserve"> verib və təkmilləşmə keçib </w:t>
      </w:r>
      <w:r w:rsidR="00DA3D2B" w:rsidRPr="00136767">
        <w:rPr>
          <w:b w:val="0"/>
          <w:szCs w:val="22"/>
        </w:rPr>
        <w:t xml:space="preserve">(Badamlı, </w:t>
      </w:r>
      <w:proofErr w:type="spellStart"/>
      <w:r w:rsidR="00DA3D2B" w:rsidRPr="00136767">
        <w:rPr>
          <w:b w:val="0"/>
          <w:szCs w:val="22"/>
        </w:rPr>
        <w:t>Xozyayuşka</w:t>
      </w:r>
      <w:proofErr w:type="spellEnd"/>
      <w:r w:rsidR="00DA3D2B" w:rsidRPr="00136767">
        <w:rPr>
          <w:b w:val="0"/>
          <w:szCs w:val="22"/>
        </w:rPr>
        <w:t xml:space="preserve">, </w:t>
      </w:r>
      <w:proofErr w:type="spellStart"/>
      <w:r w:rsidR="00DA3D2B" w:rsidRPr="00136767">
        <w:rPr>
          <w:b w:val="0"/>
          <w:szCs w:val="22"/>
        </w:rPr>
        <w:t>Rohaus</w:t>
      </w:r>
      <w:proofErr w:type="spellEnd"/>
      <w:r w:rsidR="00DA3D2B" w:rsidRPr="00136767">
        <w:rPr>
          <w:b w:val="0"/>
          <w:szCs w:val="22"/>
        </w:rPr>
        <w:t>)</w:t>
      </w:r>
      <w:r w:rsidR="00DA3D2B" w:rsidRPr="00136767">
        <w:rPr>
          <w:b w:val="0"/>
        </w:rPr>
        <w:t>.</w:t>
      </w:r>
    </w:p>
    <w:p w:rsidR="00AC5941" w:rsidRPr="00136767" w:rsidRDefault="00AC5941" w:rsidP="00AC5941">
      <w:pPr>
        <w:pStyle w:val="a7"/>
      </w:pPr>
    </w:p>
    <w:p w:rsidR="00DA3D2B" w:rsidRPr="00136767" w:rsidRDefault="00DA3D2B" w:rsidP="00AC5941">
      <w:pPr>
        <w:pStyle w:val="a7"/>
        <w:rPr>
          <w:b w:val="0"/>
        </w:rPr>
      </w:pPr>
      <w:r w:rsidRPr="00136767">
        <w:t xml:space="preserve">2007-2012-ci illər – </w:t>
      </w:r>
      <w:r w:rsidRPr="00136767">
        <w:rPr>
          <w:b w:val="0"/>
        </w:rPr>
        <w:t>Azər</w:t>
      </w:r>
      <w:r w:rsidR="001C0DAF" w:rsidRPr="00136767">
        <w:rPr>
          <w:b w:val="0"/>
        </w:rPr>
        <w:t>b</w:t>
      </w:r>
      <w:r w:rsidRPr="00136767">
        <w:rPr>
          <w:b w:val="0"/>
        </w:rPr>
        <w:t>aycana peşəkar təlimçi</w:t>
      </w:r>
      <w:r w:rsidR="001C0DAF" w:rsidRPr="00136767">
        <w:rPr>
          <w:b w:val="0"/>
        </w:rPr>
        <w:t>l</w:t>
      </w:r>
      <w:r w:rsidRPr="00136767">
        <w:rPr>
          <w:b w:val="0"/>
        </w:rPr>
        <w:t>əri dəvət edərək 100-dən çox müəlli</w:t>
      </w:r>
      <w:r w:rsidR="001C0DAF" w:rsidRPr="00136767">
        <w:rPr>
          <w:b w:val="0"/>
        </w:rPr>
        <w:t>f</w:t>
      </w:r>
      <w:r w:rsidRPr="00136767">
        <w:rPr>
          <w:b w:val="0"/>
        </w:rPr>
        <w:t xml:space="preserve">lərin təlimlərini təşkil edib, keçib və təkmilləşmə məqsədi ilə şəxsi </w:t>
      </w:r>
      <w:proofErr w:type="spellStart"/>
      <w:r w:rsidRPr="00136767">
        <w:rPr>
          <w:b w:val="0"/>
        </w:rPr>
        <w:t>kouşinq</w:t>
      </w:r>
      <w:proofErr w:type="spellEnd"/>
      <w:r w:rsidRPr="00136767">
        <w:rPr>
          <w:b w:val="0"/>
        </w:rPr>
        <w:t xml:space="preserve"> keçib. </w:t>
      </w:r>
    </w:p>
    <w:p w:rsidR="00DA3D2B" w:rsidRPr="00136767" w:rsidRDefault="00DA3D2B" w:rsidP="00AC5941">
      <w:pPr>
        <w:pStyle w:val="a7"/>
      </w:pPr>
      <w:r w:rsidRPr="00136767">
        <w:rPr>
          <w:b w:val="0"/>
        </w:rPr>
        <w:t xml:space="preserve">O sıradan Türkiyənin 9 </w:t>
      </w:r>
      <w:proofErr w:type="spellStart"/>
      <w:r w:rsidRPr="00136767">
        <w:rPr>
          <w:b w:val="0"/>
        </w:rPr>
        <w:t>Eylül</w:t>
      </w:r>
      <w:proofErr w:type="spellEnd"/>
      <w:r w:rsidRPr="00136767">
        <w:rPr>
          <w:b w:val="0"/>
        </w:rPr>
        <w:t xml:space="preserve"> </w:t>
      </w:r>
      <w:proofErr w:type="spellStart"/>
      <w:r w:rsidRPr="00136767">
        <w:rPr>
          <w:b w:val="0"/>
        </w:rPr>
        <w:t>Universitesinin</w:t>
      </w:r>
      <w:proofErr w:type="spellEnd"/>
      <w:r w:rsidRPr="00136767">
        <w:rPr>
          <w:b w:val="0"/>
        </w:rPr>
        <w:t xml:space="preserve"> </w:t>
      </w:r>
      <w:proofErr w:type="spellStart"/>
      <w:r w:rsidRPr="00136767">
        <w:rPr>
          <w:b w:val="0"/>
        </w:rPr>
        <w:t>Profesoru</w:t>
      </w:r>
      <w:proofErr w:type="spellEnd"/>
      <w:r w:rsidRPr="00136767">
        <w:rPr>
          <w:b w:val="0"/>
        </w:rPr>
        <w:t xml:space="preserve"> Ali </w:t>
      </w:r>
      <w:proofErr w:type="spellStart"/>
      <w:r w:rsidRPr="00136767">
        <w:rPr>
          <w:b w:val="0"/>
        </w:rPr>
        <w:t>Şen</w:t>
      </w:r>
      <w:proofErr w:type="spellEnd"/>
      <w:r w:rsidRPr="00136767">
        <w:rPr>
          <w:b w:val="0"/>
        </w:rPr>
        <w:t xml:space="preserve"> </w:t>
      </w:r>
      <w:proofErr w:type="spellStart"/>
      <w:r w:rsidRPr="00136767">
        <w:rPr>
          <w:b w:val="0"/>
        </w:rPr>
        <w:t>tərəindən</w:t>
      </w:r>
      <w:proofErr w:type="spellEnd"/>
      <w:r w:rsidRPr="00136767">
        <w:rPr>
          <w:b w:val="0"/>
        </w:rPr>
        <w:t xml:space="preserve"> 2008-ci ildə “Strateji Planlama”, “Liderlik”, “BSC </w:t>
      </w:r>
      <w:proofErr w:type="spellStart"/>
      <w:r w:rsidRPr="00136767">
        <w:rPr>
          <w:b w:val="0"/>
        </w:rPr>
        <w:t>Qiymətləndirmə</w:t>
      </w:r>
      <w:proofErr w:type="spellEnd"/>
      <w:r w:rsidRPr="00136767">
        <w:rPr>
          <w:b w:val="0"/>
        </w:rPr>
        <w:t xml:space="preserve">” metodlarını öyrənib, yerli şirkətlərdə birlikdə </w:t>
      </w:r>
      <w:r w:rsidR="001C0DAF" w:rsidRPr="00136767">
        <w:rPr>
          <w:b w:val="0"/>
        </w:rPr>
        <w:t>tətbiq</w:t>
      </w:r>
      <w:r w:rsidRPr="00136767">
        <w:rPr>
          <w:b w:val="0"/>
        </w:rPr>
        <w:t xml:space="preserve"> ediblər</w:t>
      </w:r>
      <w:r w:rsidRPr="00136767">
        <w:rPr>
          <w:szCs w:val="22"/>
        </w:rPr>
        <w:t xml:space="preserve"> </w:t>
      </w:r>
      <w:r w:rsidRPr="00136767">
        <w:rPr>
          <w:b w:val="0"/>
          <w:szCs w:val="22"/>
        </w:rPr>
        <w:t xml:space="preserve">(Veysəloğlu, DNS </w:t>
      </w:r>
      <w:proofErr w:type="spellStart"/>
      <w:r w:rsidRPr="00136767">
        <w:rPr>
          <w:b w:val="0"/>
          <w:szCs w:val="22"/>
        </w:rPr>
        <w:t>Computers</w:t>
      </w:r>
      <w:proofErr w:type="spellEnd"/>
      <w:r w:rsidRPr="00136767">
        <w:rPr>
          <w:b w:val="0"/>
          <w:szCs w:val="22"/>
        </w:rPr>
        <w:t xml:space="preserve">, Bank o </w:t>
      </w:r>
      <w:proofErr w:type="spellStart"/>
      <w:r w:rsidRPr="00136767">
        <w:rPr>
          <w:b w:val="0"/>
          <w:szCs w:val="22"/>
        </w:rPr>
        <w:t>Baku</w:t>
      </w:r>
      <w:proofErr w:type="spellEnd"/>
      <w:r w:rsidRPr="00136767">
        <w:rPr>
          <w:b w:val="0"/>
          <w:szCs w:val="22"/>
        </w:rPr>
        <w:t>)</w:t>
      </w:r>
      <w:r w:rsidRPr="00136767">
        <w:rPr>
          <w:b w:val="0"/>
        </w:rPr>
        <w:t>.</w:t>
      </w:r>
    </w:p>
    <w:p w:rsidR="00DA3D2B" w:rsidRPr="00136767" w:rsidRDefault="00DA3D2B" w:rsidP="00AC5941">
      <w:pPr>
        <w:pStyle w:val="a7"/>
      </w:pPr>
    </w:p>
    <w:p w:rsidR="00AC5941" w:rsidRPr="00136767" w:rsidRDefault="00AC5941" w:rsidP="00AC5941">
      <w:pPr>
        <w:pStyle w:val="af1"/>
        <w:rPr>
          <w:b w:val="0"/>
        </w:rPr>
      </w:pPr>
      <w:r w:rsidRPr="00136767">
        <w:t>2001-2003-cü illər</w:t>
      </w:r>
      <w:r w:rsidRPr="00136767">
        <w:rPr>
          <w:b w:val="0"/>
        </w:rPr>
        <w:t xml:space="preserve"> </w:t>
      </w:r>
      <w:r w:rsidR="00DA3D2B" w:rsidRPr="00136767">
        <w:rPr>
          <w:b w:val="0"/>
        </w:rPr>
        <w:t xml:space="preserve">– </w:t>
      </w:r>
      <w:r w:rsidRPr="00136767">
        <w:rPr>
          <w:b w:val="0"/>
        </w:rPr>
        <w:t xml:space="preserve">Rusiyanın </w:t>
      </w:r>
      <w:proofErr w:type="spellStart"/>
      <w:r w:rsidRPr="00136767">
        <w:rPr>
          <w:b w:val="0"/>
        </w:rPr>
        <w:t>Sankt</w:t>
      </w:r>
      <w:proofErr w:type="spellEnd"/>
      <w:r w:rsidRPr="00136767">
        <w:rPr>
          <w:b w:val="0"/>
        </w:rPr>
        <w:t xml:space="preserve">-Peterburq şəhərində bir çox peşəkar təlimlərdə iştirak edib, İnsan Resursları, </w:t>
      </w:r>
      <w:r w:rsidR="001C0DAF" w:rsidRPr="00136767">
        <w:rPr>
          <w:b w:val="0"/>
        </w:rPr>
        <w:t>B</w:t>
      </w:r>
      <w:r w:rsidRPr="00136767">
        <w:rPr>
          <w:b w:val="0"/>
        </w:rPr>
        <w:t>iznesin İnkişa</w:t>
      </w:r>
      <w:r w:rsidR="001C0DAF" w:rsidRPr="00136767">
        <w:rPr>
          <w:b w:val="0"/>
        </w:rPr>
        <w:t>f</w:t>
      </w:r>
      <w:r w:rsidRPr="00136767">
        <w:rPr>
          <w:b w:val="0"/>
        </w:rPr>
        <w:t xml:space="preserve">ı və İdarə edilməsi üzrə, Satış </w:t>
      </w:r>
      <w:proofErr w:type="spellStart"/>
      <w:r w:rsidRPr="00136767">
        <w:rPr>
          <w:b w:val="0"/>
        </w:rPr>
        <w:t>Psiologiyası</w:t>
      </w:r>
      <w:proofErr w:type="spellEnd"/>
      <w:r w:rsidRPr="00136767">
        <w:rPr>
          <w:b w:val="0"/>
        </w:rPr>
        <w:t xml:space="preserve"> təlimlər “</w:t>
      </w:r>
      <w:proofErr w:type="spellStart"/>
      <w:r w:rsidRPr="00136767">
        <w:rPr>
          <w:b w:val="0"/>
        </w:rPr>
        <w:t>İmaton</w:t>
      </w:r>
      <w:proofErr w:type="spellEnd"/>
      <w:r w:rsidRPr="00136767">
        <w:rPr>
          <w:b w:val="0"/>
        </w:rPr>
        <w:t>” və “</w:t>
      </w:r>
      <w:proofErr w:type="spellStart"/>
      <w:r w:rsidRPr="00136767">
        <w:rPr>
          <w:b w:val="0"/>
        </w:rPr>
        <w:t>Baskov</w:t>
      </w:r>
      <w:proofErr w:type="spellEnd"/>
      <w:r w:rsidRPr="00136767">
        <w:rPr>
          <w:b w:val="0"/>
        </w:rPr>
        <w:t>” təlim mərkəzlərində keçib.</w:t>
      </w:r>
    </w:p>
    <w:p w:rsidR="00AC5941" w:rsidRPr="00136767" w:rsidRDefault="00AC5941" w:rsidP="00AC5941">
      <w:pPr>
        <w:pStyle w:val="a7"/>
      </w:pPr>
    </w:p>
    <w:p w:rsidR="00AC5941" w:rsidRPr="00136767" w:rsidRDefault="00AC5941" w:rsidP="00AC5941">
      <w:pPr>
        <w:pStyle w:val="af1"/>
        <w:rPr>
          <w:b w:val="0"/>
        </w:rPr>
      </w:pPr>
      <w:r w:rsidRPr="00136767">
        <w:rPr>
          <w:b w:val="0"/>
        </w:rPr>
        <w:t>Kənan Rəhimov Peşəkar Psixoterapevt diplomu və mütəxəssis sertifikatı ilə 2003-cü ildə</w:t>
      </w:r>
    </w:p>
    <w:p w:rsidR="00AC5941" w:rsidRPr="00136767" w:rsidRDefault="00AC5941" w:rsidP="00AC5941">
      <w:pPr>
        <w:pStyle w:val="af1"/>
        <w:rPr>
          <w:b w:val="0"/>
        </w:rPr>
      </w:pPr>
      <w:proofErr w:type="spellStart"/>
      <w:r w:rsidRPr="00136767">
        <w:rPr>
          <w:b w:val="0"/>
        </w:rPr>
        <w:t>Bexterev</w:t>
      </w:r>
      <w:proofErr w:type="spellEnd"/>
      <w:r w:rsidRPr="00136767">
        <w:rPr>
          <w:b w:val="0"/>
        </w:rPr>
        <w:t xml:space="preserve"> İnstitutu tərəfindən təltif olunub:</w:t>
      </w:r>
    </w:p>
    <w:p w:rsidR="00AC5941" w:rsidRPr="00136767" w:rsidRDefault="00AC5941" w:rsidP="00AC5941">
      <w:pPr>
        <w:pStyle w:val="a7"/>
      </w:pPr>
    </w:p>
    <w:p w:rsidR="00AC5941" w:rsidRPr="00136767" w:rsidRDefault="00AC5941" w:rsidP="00AC5941">
      <w:pPr>
        <w:pStyle w:val="af1"/>
      </w:pPr>
      <w:r w:rsidRPr="00136767">
        <w:t>Diplom: AB-I № 077037</w:t>
      </w:r>
    </w:p>
    <w:p w:rsidR="00AC5941" w:rsidRPr="00136767" w:rsidRDefault="00AC5941" w:rsidP="00AC5941">
      <w:pPr>
        <w:pStyle w:val="af1"/>
      </w:pPr>
      <w:r w:rsidRPr="00136767">
        <w:t>Mütəxəssis Sertifikatı: A №2139298</w:t>
      </w:r>
    </w:p>
    <w:p w:rsidR="00AC5941" w:rsidRPr="00136767" w:rsidRDefault="00AC5941" w:rsidP="00AC5941">
      <w:pPr>
        <w:pStyle w:val="a7"/>
      </w:pPr>
    </w:p>
    <w:p w:rsidR="00AC5941" w:rsidRPr="00136767" w:rsidRDefault="00AC5941" w:rsidP="00AC5941">
      <w:pPr>
        <w:pStyle w:val="af1"/>
        <w:rPr>
          <w:b w:val="0"/>
        </w:rPr>
      </w:pPr>
      <w:r w:rsidRPr="00136767">
        <w:rPr>
          <w:b w:val="0"/>
        </w:rPr>
        <w:t xml:space="preserve">» Rusiya Federasiyasının Baş Psixoterapevti </w:t>
      </w:r>
      <w:proofErr w:type="spellStart"/>
      <w:r w:rsidRPr="00136767">
        <w:rPr>
          <w:b w:val="0"/>
        </w:rPr>
        <w:t>B.D.Karvasarski</w:t>
      </w:r>
      <w:proofErr w:type="spellEnd"/>
      <w:r w:rsidRPr="00136767">
        <w:rPr>
          <w:b w:val="0"/>
        </w:rPr>
        <w:t xml:space="preserve"> tərəfindən təhsil almış və dünya</w:t>
      </w:r>
    </w:p>
    <w:p w:rsidR="00AC5941" w:rsidRPr="00136767" w:rsidRDefault="00AC5941" w:rsidP="00AC5941">
      <w:pPr>
        <w:pStyle w:val="af1"/>
        <w:rPr>
          <w:b w:val="0"/>
        </w:rPr>
      </w:pPr>
      <w:r w:rsidRPr="00136767">
        <w:rPr>
          <w:b w:val="0"/>
        </w:rPr>
        <w:t xml:space="preserve">miqyaslı tanınmış psixoanalitik </w:t>
      </w:r>
      <w:proofErr w:type="spellStart"/>
      <w:r w:rsidRPr="00136767">
        <w:rPr>
          <w:b w:val="0"/>
        </w:rPr>
        <w:t>V.D.Vidin</w:t>
      </w:r>
      <w:proofErr w:type="spellEnd"/>
      <w:r w:rsidRPr="00136767">
        <w:rPr>
          <w:b w:val="0"/>
        </w:rPr>
        <w:t xml:space="preserve"> rəhbərliyi altında çalışmış Kənan Rəhimov, </w:t>
      </w:r>
      <w:proofErr w:type="spellStart"/>
      <w:r w:rsidRPr="00136767">
        <w:rPr>
          <w:b w:val="0"/>
        </w:rPr>
        <w:t>Bexterev</w:t>
      </w:r>
      <w:proofErr w:type="spellEnd"/>
    </w:p>
    <w:p w:rsidR="00AC5941" w:rsidRPr="00136767" w:rsidRDefault="00AC5941" w:rsidP="00AC5941">
      <w:pPr>
        <w:pStyle w:val="af1"/>
        <w:rPr>
          <w:b w:val="0"/>
        </w:rPr>
      </w:pPr>
      <w:r w:rsidRPr="00136767">
        <w:rPr>
          <w:b w:val="0"/>
        </w:rPr>
        <w:t xml:space="preserve">adına İnstitut tərəfindən qırmızı diplom ilə təltif </w:t>
      </w:r>
      <w:proofErr w:type="spellStart"/>
      <w:r w:rsidRPr="00136767">
        <w:rPr>
          <w:b w:val="0"/>
        </w:rPr>
        <w:t>olunmuşdur</w:t>
      </w:r>
      <w:proofErr w:type="spellEnd"/>
      <w:r w:rsidRPr="00136767">
        <w:rPr>
          <w:b w:val="0"/>
        </w:rPr>
        <w:t>.</w:t>
      </w:r>
    </w:p>
    <w:p w:rsidR="00AC5941" w:rsidRPr="00136767" w:rsidRDefault="00AC5941" w:rsidP="00AC5941">
      <w:pPr>
        <w:pStyle w:val="af1"/>
        <w:rPr>
          <w:b w:val="0"/>
        </w:rPr>
      </w:pPr>
    </w:p>
    <w:p w:rsidR="00AC5941" w:rsidRPr="00136767" w:rsidRDefault="00AC5941" w:rsidP="00AC5941">
      <w:pPr>
        <w:pStyle w:val="af1"/>
        <w:rPr>
          <w:b w:val="0"/>
        </w:rPr>
      </w:pPr>
      <w:r w:rsidRPr="00136767">
        <w:rPr>
          <w:b w:val="0"/>
        </w:rPr>
        <w:t xml:space="preserve">» 2001-2003-cü illərdə </w:t>
      </w:r>
      <w:proofErr w:type="spellStart"/>
      <w:r w:rsidRPr="00136767">
        <w:rPr>
          <w:b w:val="0"/>
        </w:rPr>
        <w:t>Sank</w:t>
      </w:r>
      <w:proofErr w:type="spellEnd"/>
      <w:r w:rsidRPr="00136767">
        <w:rPr>
          <w:b w:val="0"/>
        </w:rPr>
        <w:t>-Peterburqda ixtisaslaşma keçərək, bir çox mərkəzlərdə (</w:t>
      </w:r>
      <w:proofErr w:type="spellStart"/>
      <w:r w:rsidRPr="00136767">
        <w:rPr>
          <w:b w:val="0"/>
        </w:rPr>
        <w:t>İmaton</w:t>
      </w:r>
      <w:proofErr w:type="spellEnd"/>
      <w:r w:rsidRPr="00136767">
        <w:rPr>
          <w:b w:val="0"/>
        </w:rPr>
        <w:t>,</w:t>
      </w:r>
    </w:p>
    <w:p w:rsidR="00AC5941" w:rsidRPr="00136767" w:rsidRDefault="00AC5941" w:rsidP="00AC5941">
      <w:pPr>
        <w:pStyle w:val="af1"/>
        <w:rPr>
          <w:b w:val="0"/>
        </w:rPr>
      </w:pPr>
      <w:proofErr w:type="spellStart"/>
      <w:r w:rsidRPr="00136767">
        <w:rPr>
          <w:b w:val="0"/>
        </w:rPr>
        <w:t>Baskov</w:t>
      </w:r>
      <w:proofErr w:type="spellEnd"/>
      <w:r w:rsidRPr="00136767">
        <w:rPr>
          <w:b w:val="0"/>
        </w:rPr>
        <w:t>, FİNEK və digər) peşəkar təlimlər keçib, qısa zamanda "</w:t>
      </w:r>
      <w:proofErr w:type="spellStart"/>
      <w:r w:rsidRPr="00136767">
        <w:rPr>
          <w:b w:val="0"/>
        </w:rPr>
        <w:t>Baskov</w:t>
      </w:r>
      <w:proofErr w:type="spellEnd"/>
      <w:r w:rsidRPr="00136767">
        <w:rPr>
          <w:b w:val="0"/>
        </w:rPr>
        <w:t>" mərkəzində "MTS"-</w:t>
      </w:r>
      <w:proofErr w:type="spellStart"/>
      <w:r w:rsidRPr="00136767">
        <w:rPr>
          <w:b w:val="0"/>
        </w:rPr>
        <w:t>lə</w:t>
      </w:r>
      <w:proofErr w:type="spellEnd"/>
    </w:p>
    <w:p w:rsidR="00AC5941" w:rsidRPr="00136767" w:rsidRDefault="00AC5941" w:rsidP="00AC5941">
      <w:pPr>
        <w:pStyle w:val="af1"/>
        <w:rPr>
          <w:b w:val="0"/>
        </w:rPr>
      </w:pPr>
      <w:r w:rsidRPr="00136767">
        <w:rPr>
          <w:b w:val="0"/>
        </w:rPr>
        <w:t xml:space="preserve">keçirilən korporativ layihə üzrə təlimçi kimi cəlb </w:t>
      </w:r>
      <w:proofErr w:type="spellStart"/>
      <w:r w:rsidR="001C0DAF" w:rsidRPr="00136767">
        <w:rPr>
          <w:b w:val="0"/>
        </w:rPr>
        <w:t>edilmişdir</w:t>
      </w:r>
      <w:proofErr w:type="spellEnd"/>
      <w:r w:rsidRPr="00136767">
        <w:rPr>
          <w:b w:val="0"/>
        </w:rPr>
        <w:t>.</w:t>
      </w:r>
    </w:p>
    <w:p w:rsidR="00AC5941" w:rsidRPr="00136767" w:rsidRDefault="00AC5941" w:rsidP="00AC5941">
      <w:pPr>
        <w:pStyle w:val="af1"/>
        <w:rPr>
          <w:b w:val="0"/>
        </w:rPr>
      </w:pPr>
    </w:p>
    <w:p w:rsidR="00AC5941" w:rsidRPr="00136767" w:rsidRDefault="00AC5941" w:rsidP="00AC5941">
      <w:pPr>
        <w:pStyle w:val="af1"/>
        <w:rPr>
          <w:b w:val="0"/>
        </w:rPr>
      </w:pPr>
      <w:r w:rsidRPr="00136767">
        <w:rPr>
          <w:b w:val="0"/>
        </w:rPr>
        <w:t>» 2003-cü ilin i</w:t>
      </w:r>
      <w:r w:rsidR="001C0DAF" w:rsidRPr="00136767">
        <w:rPr>
          <w:b w:val="0"/>
        </w:rPr>
        <w:t>yu</w:t>
      </w:r>
      <w:r w:rsidRPr="00136767">
        <w:rPr>
          <w:b w:val="0"/>
        </w:rPr>
        <w:t>n ayına qədər, "</w:t>
      </w:r>
      <w:proofErr w:type="spellStart"/>
      <w:r w:rsidRPr="00136767">
        <w:rPr>
          <w:b w:val="0"/>
        </w:rPr>
        <w:t>Baskov</w:t>
      </w:r>
      <w:proofErr w:type="spellEnd"/>
      <w:r w:rsidRPr="00136767">
        <w:rPr>
          <w:b w:val="0"/>
        </w:rPr>
        <w:t>" mərkəzində, bir çox idarəetmə və marketinq üzrə</w:t>
      </w:r>
    </w:p>
    <w:p w:rsidR="00AC5941" w:rsidRPr="00136767" w:rsidRDefault="00AC5941" w:rsidP="00AC5941">
      <w:pPr>
        <w:pStyle w:val="af1"/>
        <w:rPr>
          <w:b w:val="0"/>
        </w:rPr>
      </w:pPr>
      <w:r w:rsidRPr="00136767">
        <w:rPr>
          <w:b w:val="0"/>
        </w:rPr>
        <w:t xml:space="preserve">korporativ </w:t>
      </w:r>
      <w:r w:rsidR="001C0DAF" w:rsidRPr="00136767">
        <w:rPr>
          <w:b w:val="0"/>
        </w:rPr>
        <w:t>layihələrdə</w:t>
      </w:r>
      <w:r w:rsidRPr="00136767">
        <w:rPr>
          <w:b w:val="0"/>
        </w:rPr>
        <w:t xml:space="preserve"> iştirak edib.</w:t>
      </w:r>
    </w:p>
    <w:p w:rsidR="00AC5941" w:rsidRPr="00136767" w:rsidRDefault="00AC5941" w:rsidP="00AC5941">
      <w:pPr>
        <w:pStyle w:val="af1"/>
        <w:rPr>
          <w:b w:val="0"/>
        </w:rPr>
      </w:pPr>
    </w:p>
    <w:p w:rsidR="00AC5941" w:rsidRPr="00136767" w:rsidRDefault="00AC5941" w:rsidP="00AC5941">
      <w:pPr>
        <w:pStyle w:val="af1"/>
        <w:rPr>
          <w:b w:val="0"/>
        </w:rPr>
      </w:pPr>
      <w:r w:rsidRPr="00136767">
        <w:rPr>
          <w:b w:val="0"/>
        </w:rPr>
        <w:t>» 2003-cü ilin iyun ayında Bakıda öz mütəxəssis fəaliyyətini davam edir.</w:t>
      </w:r>
    </w:p>
    <w:p w:rsidR="008B6F5A" w:rsidRPr="00136767" w:rsidRDefault="00AC5941" w:rsidP="00AC5941">
      <w:pPr>
        <w:pStyle w:val="af1"/>
        <w:rPr>
          <w:b w:val="0"/>
        </w:rPr>
      </w:pPr>
      <w:r w:rsidRPr="00136767">
        <w:rPr>
          <w:b w:val="0"/>
        </w:rPr>
        <w:t>Bir çox yerli və xarici təlimçilərin təlimlərdə iştirak edib, müxtəlif sahələr üzrə xidmətlərin inkişaf etdirməsi məqsədi ilə və biliklərini artırmaq üçün bir çox sertifikatlara sahib olub.</w:t>
      </w:r>
    </w:p>
    <w:p w:rsidR="00AC5941" w:rsidRPr="00136767" w:rsidRDefault="00AC5941" w:rsidP="00AC5941">
      <w:pPr>
        <w:pStyle w:val="a7"/>
      </w:pPr>
    </w:p>
    <w:p w:rsidR="0042733E" w:rsidRPr="00136767" w:rsidRDefault="0042733E" w:rsidP="00AC5941">
      <w:pPr>
        <w:pStyle w:val="af1"/>
      </w:pPr>
      <w:r w:rsidRPr="00136767">
        <w:t>1994-2001      Azərbaycan Dövlət Tibb</w:t>
      </w:r>
      <w:r w:rsidRPr="00136767">
        <w:rPr>
          <w:b w:val="0"/>
        </w:rPr>
        <w:t xml:space="preserve"> </w:t>
      </w:r>
      <w:r w:rsidRPr="00136767">
        <w:t xml:space="preserve">Universiteti                     </w:t>
      </w:r>
      <w:r w:rsidR="008B6F5A" w:rsidRPr="00136767">
        <w:t xml:space="preserve">          </w:t>
      </w:r>
      <w:r w:rsidRPr="00136767">
        <w:t xml:space="preserve">          </w:t>
      </w:r>
      <w:r w:rsidR="006A1AF0" w:rsidRPr="00136767">
        <w:t xml:space="preserve">               </w:t>
      </w:r>
      <w:r w:rsidRPr="00136767">
        <w:t>Bakı</w:t>
      </w:r>
    </w:p>
    <w:p w:rsidR="00AC5941" w:rsidRPr="00136767" w:rsidRDefault="00AC5941" w:rsidP="00AC5941">
      <w:pPr>
        <w:pStyle w:val="a7"/>
      </w:pPr>
    </w:p>
    <w:p w:rsidR="0042733E" w:rsidRPr="00136767" w:rsidRDefault="001C0DAF" w:rsidP="00AC5941">
      <w:pPr>
        <w:pStyle w:val="affff"/>
        <w:numPr>
          <w:ilvl w:val="0"/>
          <w:numId w:val="23"/>
        </w:numPr>
        <w:ind w:left="641" w:hanging="284"/>
        <w:rPr>
          <w:sz w:val="22"/>
          <w:szCs w:val="22"/>
          <w:lang w:val="az-Latn-AZ"/>
        </w:rPr>
      </w:pPr>
      <w:r w:rsidRPr="00136767">
        <w:rPr>
          <w:sz w:val="22"/>
          <w:szCs w:val="22"/>
          <w:lang w:val="az-Latn-AZ"/>
        </w:rPr>
        <w:t>Fakültə</w:t>
      </w:r>
      <w:r w:rsidR="0042733E" w:rsidRPr="00136767">
        <w:rPr>
          <w:sz w:val="22"/>
          <w:szCs w:val="22"/>
          <w:lang w:val="az-Latn-AZ"/>
        </w:rPr>
        <w:t>: Müalicə işi.</w:t>
      </w:r>
    </w:p>
    <w:p w:rsidR="0042733E" w:rsidRPr="00136767" w:rsidRDefault="0042733E" w:rsidP="00AC5941">
      <w:pPr>
        <w:pStyle w:val="affff"/>
        <w:numPr>
          <w:ilvl w:val="0"/>
          <w:numId w:val="23"/>
        </w:numPr>
        <w:ind w:left="641" w:hanging="284"/>
        <w:rPr>
          <w:sz w:val="22"/>
          <w:szCs w:val="22"/>
          <w:lang w:val="az-Latn-AZ"/>
        </w:rPr>
      </w:pPr>
      <w:r w:rsidRPr="00136767">
        <w:rPr>
          <w:sz w:val="22"/>
          <w:szCs w:val="22"/>
          <w:lang w:val="az-Latn-AZ"/>
        </w:rPr>
        <w:t>İxtisas: Həkim-psixiatr.</w:t>
      </w:r>
    </w:p>
    <w:p w:rsidR="008B6F5A" w:rsidRPr="00136767" w:rsidRDefault="008B6F5A" w:rsidP="00AC5941">
      <w:pPr>
        <w:pStyle w:val="a7"/>
      </w:pPr>
    </w:p>
    <w:p w:rsidR="0042733E" w:rsidRPr="00136767" w:rsidRDefault="001C0DAF" w:rsidP="0042733E">
      <w:pPr>
        <w:pStyle w:val="af7"/>
        <w:tabs>
          <w:tab w:val="num" w:pos="720"/>
        </w:tabs>
        <w:spacing w:before="0" w:after="0"/>
        <w:rPr>
          <w:sz w:val="22"/>
          <w:lang w:val="az-Latn-AZ"/>
        </w:rPr>
      </w:pPr>
      <w:r w:rsidRPr="00136767">
        <w:rPr>
          <w:sz w:val="22"/>
          <w:u w:val="single"/>
          <w:lang w:val="az-Latn-AZ"/>
        </w:rPr>
        <w:t>Kompüter</w:t>
      </w:r>
      <w:r w:rsidR="0042733E" w:rsidRPr="00136767">
        <w:rPr>
          <w:sz w:val="22"/>
          <w:lang w:val="az-Latn-AZ"/>
        </w:rPr>
        <w:t>: MS Office</w:t>
      </w:r>
      <w:r w:rsidR="00193010" w:rsidRPr="00136767">
        <w:rPr>
          <w:sz w:val="22"/>
          <w:lang w:val="az-Latn-AZ"/>
        </w:rPr>
        <w:t xml:space="preserve"> – Word, Excel, </w:t>
      </w:r>
      <w:proofErr w:type="spellStart"/>
      <w:r w:rsidR="00193010" w:rsidRPr="00136767">
        <w:rPr>
          <w:sz w:val="22"/>
          <w:lang w:val="az-Latn-AZ"/>
        </w:rPr>
        <w:t>Power</w:t>
      </w:r>
      <w:proofErr w:type="spellEnd"/>
      <w:r w:rsidR="00193010" w:rsidRPr="00136767">
        <w:rPr>
          <w:sz w:val="22"/>
          <w:lang w:val="az-Latn-AZ"/>
        </w:rPr>
        <w:t xml:space="preserve"> </w:t>
      </w:r>
      <w:proofErr w:type="spellStart"/>
      <w:r w:rsidR="00193010" w:rsidRPr="00136767">
        <w:rPr>
          <w:sz w:val="22"/>
          <w:lang w:val="az-Latn-AZ"/>
        </w:rPr>
        <w:t>Point</w:t>
      </w:r>
      <w:proofErr w:type="spellEnd"/>
      <w:r w:rsidR="00193010" w:rsidRPr="00136767">
        <w:rPr>
          <w:sz w:val="22"/>
          <w:lang w:val="az-Latn-AZ"/>
        </w:rPr>
        <w:t>, Outlook</w:t>
      </w:r>
      <w:r w:rsidR="0042733E" w:rsidRPr="00136767">
        <w:rPr>
          <w:sz w:val="22"/>
          <w:lang w:val="az-Latn-AZ"/>
        </w:rPr>
        <w:t>, proqr</w:t>
      </w:r>
      <w:r w:rsidR="00193010" w:rsidRPr="00136767">
        <w:rPr>
          <w:sz w:val="22"/>
          <w:lang w:val="az-Latn-AZ"/>
        </w:rPr>
        <w:t>a</w:t>
      </w:r>
      <w:r w:rsidR="0042733E" w:rsidRPr="00136767">
        <w:rPr>
          <w:sz w:val="22"/>
          <w:lang w:val="az-Latn-AZ"/>
        </w:rPr>
        <w:t xml:space="preserve">mların yazılması, Windows </w:t>
      </w:r>
      <w:r w:rsidR="00193010" w:rsidRPr="00136767">
        <w:rPr>
          <w:sz w:val="22"/>
          <w:lang w:val="az-Latn-AZ"/>
        </w:rPr>
        <w:t>yazılması, şəbəkənin qurulması, mobil və təqdimat avadanlıqların quraşdırılması</w:t>
      </w:r>
      <w:r w:rsidR="0042733E" w:rsidRPr="00136767">
        <w:rPr>
          <w:sz w:val="22"/>
          <w:lang w:val="az-Latn-AZ"/>
        </w:rPr>
        <w:t xml:space="preserve"> və s.</w:t>
      </w:r>
    </w:p>
    <w:p w:rsidR="00193010" w:rsidRPr="00136767" w:rsidRDefault="0042733E" w:rsidP="002F2EA6">
      <w:pPr>
        <w:pStyle w:val="a3"/>
        <w:tabs>
          <w:tab w:val="num" w:pos="720"/>
        </w:tabs>
        <w:spacing w:after="0"/>
        <w:ind w:right="0"/>
        <w:rPr>
          <w:sz w:val="22"/>
          <w:lang w:val="az-Latn-AZ"/>
        </w:rPr>
      </w:pPr>
      <w:r w:rsidRPr="00136767">
        <w:rPr>
          <w:sz w:val="22"/>
          <w:u w:val="single"/>
          <w:lang w:val="az-Latn-AZ"/>
        </w:rPr>
        <w:t>Xarici dillər</w:t>
      </w:r>
      <w:r w:rsidRPr="00136767">
        <w:rPr>
          <w:sz w:val="22"/>
          <w:lang w:val="az-Latn-AZ"/>
        </w:rPr>
        <w:t>:</w:t>
      </w:r>
      <w:r w:rsidRPr="00136767">
        <w:rPr>
          <w:b/>
          <w:sz w:val="22"/>
          <w:lang w:val="az-Latn-AZ"/>
        </w:rPr>
        <w:t xml:space="preserve"> rus</w:t>
      </w:r>
      <w:r w:rsidRPr="00136767">
        <w:rPr>
          <w:sz w:val="22"/>
          <w:lang w:val="az-Latn-AZ"/>
        </w:rPr>
        <w:t xml:space="preserve"> dili – sərbəst yazır və danışır; </w:t>
      </w:r>
      <w:r w:rsidRPr="00136767">
        <w:rPr>
          <w:b/>
          <w:sz w:val="22"/>
          <w:lang w:val="az-Latn-AZ"/>
        </w:rPr>
        <w:t>ingilis</w:t>
      </w:r>
      <w:r w:rsidRPr="00136767">
        <w:rPr>
          <w:sz w:val="22"/>
          <w:lang w:val="az-Latn-AZ"/>
        </w:rPr>
        <w:t xml:space="preserve"> – medium.</w:t>
      </w:r>
    </w:p>
    <w:sectPr w:rsidR="00193010" w:rsidRPr="00136767" w:rsidSect="00F85DF4">
      <w:pgSz w:w="11907" w:h="16839"/>
      <w:pgMar w:top="851" w:right="1627" w:bottom="1440" w:left="1642" w:header="708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6DD" w:rsidRDefault="00AA76DD">
      <w:r>
        <w:separator/>
      </w:r>
    </w:p>
  </w:endnote>
  <w:endnote w:type="continuationSeparator" w:id="0">
    <w:p w:rsidR="00AA76DD" w:rsidRDefault="00AA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6DD" w:rsidRDefault="00AA76DD">
      <w:r>
        <w:separator/>
      </w:r>
    </w:p>
  </w:footnote>
  <w:footnote w:type="continuationSeparator" w:id="0">
    <w:p w:rsidR="00AA76DD" w:rsidRDefault="00AA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BAB"/>
      </v:shape>
    </w:pict>
  </w:numPicBullet>
  <w:abstractNum w:abstractNumId="0" w15:restartNumberingAfterBreak="0">
    <w:nsid w:val="FFFFFF7C"/>
    <w:multiLevelType w:val="singleLevel"/>
    <w:tmpl w:val="0442C2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544F9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269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E460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4892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80B8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4E561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84450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C21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72C5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E03BE"/>
    <w:multiLevelType w:val="hybridMultilevel"/>
    <w:tmpl w:val="92AC7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45B0C"/>
    <w:multiLevelType w:val="hybridMultilevel"/>
    <w:tmpl w:val="7C402578"/>
    <w:lvl w:ilvl="0" w:tplc="B3B82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D7686"/>
    <w:multiLevelType w:val="hybridMultilevel"/>
    <w:tmpl w:val="70C6E960"/>
    <w:lvl w:ilvl="0" w:tplc="0419000D">
      <w:start w:val="1"/>
      <w:numFmt w:val="bullet"/>
      <w:lvlText w:val=""/>
      <w:lvlJc w:val="left"/>
      <w:pPr>
        <w:ind w:left="6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3" w15:restartNumberingAfterBreak="0">
    <w:nsid w:val="216D7F3A"/>
    <w:multiLevelType w:val="multilevel"/>
    <w:tmpl w:val="1A22CD70"/>
    <w:lvl w:ilvl="0">
      <w:start w:val="199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D346CDD"/>
    <w:multiLevelType w:val="hybridMultilevel"/>
    <w:tmpl w:val="6EE4A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D7093"/>
    <w:multiLevelType w:val="hybridMultilevel"/>
    <w:tmpl w:val="13EA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45105"/>
    <w:multiLevelType w:val="hybridMultilevel"/>
    <w:tmpl w:val="E1E01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56DC6"/>
    <w:multiLevelType w:val="hybridMultilevel"/>
    <w:tmpl w:val="325A2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F7420"/>
    <w:multiLevelType w:val="hybridMultilevel"/>
    <w:tmpl w:val="974254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D56A2"/>
    <w:multiLevelType w:val="hybridMultilevel"/>
    <w:tmpl w:val="82B8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1" w15:restartNumberingAfterBreak="0">
    <w:nsid w:val="47DF7F50"/>
    <w:multiLevelType w:val="hybridMultilevel"/>
    <w:tmpl w:val="D070F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95579"/>
    <w:multiLevelType w:val="hybridMultilevel"/>
    <w:tmpl w:val="86527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81DC9"/>
    <w:multiLevelType w:val="hybridMultilevel"/>
    <w:tmpl w:val="CDF6C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41F9A"/>
    <w:multiLevelType w:val="hybridMultilevel"/>
    <w:tmpl w:val="23EC7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F7FEB"/>
    <w:multiLevelType w:val="hybridMultilevel"/>
    <w:tmpl w:val="62306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DD2"/>
    <w:multiLevelType w:val="hybridMultilevel"/>
    <w:tmpl w:val="8D58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A3E54"/>
    <w:multiLevelType w:val="hybridMultilevel"/>
    <w:tmpl w:val="BAB8D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9794E"/>
    <w:multiLevelType w:val="hybridMultilevel"/>
    <w:tmpl w:val="CC989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F3718"/>
    <w:multiLevelType w:val="hybridMultilevel"/>
    <w:tmpl w:val="AD8083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337F6"/>
    <w:multiLevelType w:val="hybridMultilevel"/>
    <w:tmpl w:val="267E3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54011"/>
    <w:multiLevelType w:val="hybridMultilevel"/>
    <w:tmpl w:val="2E38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50A9C"/>
    <w:multiLevelType w:val="multilevel"/>
    <w:tmpl w:val="5FA80F8A"/>
    <w:lvl w:ilvl="0">
      <w:start w:val="199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D6B491E"/>
    <w:multiLevelType w:val="hybridMultilevel"/>
    <w:tmpl w:val="6D5A8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3"/>
  </w:num>
  <w:num w:numId="14">
    <w:abstractNumId w:val="32"/>
  </w:num>
  <w:num w:numId="15">
    <w:abstractNumId w:val="23"/>
  </w:num>
  <w:num w:numId="16">
    <w:abstractNumId w:val="24"/>
  </w:num>
  <w:num w:numId="17">
    <w:abstractNumId w:val="17"/>
  </w:num>
  <w:num w:numId="18">
    <w:abstractNumId w:val="10"/>
  </w:num>
  <w:num w:numId="19">
    <w:abstractNumId w:val="11"/>
  </w:num>
  <w:num w:numId="20">
    <w:abstractNumId w:val="33"/>
  </w:num>
  <w:num w:numId="21">
    <w:abstractNumId w:val="14"/>
  </w:num>
  <w:num w:numId="22">
    <w:abstractNumId w:val="15"/>
  </w:num>
  <w:num w:numId="23">
    <w:abstractNumId w:val="22"/>
  </w:num>
  <w:num w:numId="24">
    <w:abstractNumId w:val="27"/>
  </w:num>
  <w:num w:numId="25">
    <w:abstractNumId w:val="16"/>
  </w:num>
  <w:num w:numId="26">
    <w:abstractNumId w:val="18"/>
  </w:num>
  <w:num w:numId="27">
    <w:abstractNumId w:val="28"/>
  </w:num>
  <w:num w:numId="28">
    <w:abstractNumId w:val="31"/>
  </w:num>
  <w:num w:numId="29">
    <w:abstractNumId w:val="26"/>
  </w:num>
  <w:num w:numId="30">
    <w:abstractNumId w:val="21"/>
  </w:num>
  <w:num w:numId="31">
    <w:abstractNumId w:val="19"/>
  </w:num>
  <w:num w:numId="32">
    <w:abstractNumId w:val="30"/>
  </w:num>
  <w:num w:numId="33">
    <w:abstractNumId w:val="29"/>
  </w:num>
  <w:num w:numId="34">
    <w:abstractNumId w:val="1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C9"/>
    <w:rsid w:val="0006538B"/>
    <w:rsid w:val="00102630"/>
    <w:rsid w:val="00122256"/>
    <w:rsid w:val="0013499F"/>
    <w:rsid w:val="00136767"/>
    <w:rsid w:val="00193010"/>
    <w:rsid w:val="0019470C"/>
    <w:rsid w:val="001A2538"/>
    <w:rsid w:val="001C0DAF"/>
    <w:rsid w:val="00242A0D"/>
    <w:rsid w:val="00253542"/>
    <w:rsid w:val="002B482C"/>
    <w:rsid w:val="002F2EA6"/>
    <w:rsid w:val="00303A7C"/>
    <w:rsid w:val="00371BD6"/>
    <w:rsid w:val="0037415D"/>
    <w:rsid w:val="00412454"/>
    <w:rsid w:val="0042733E"/>
    <w:rsid w:val="004363A7"/>
    <w:rsid w:val="00441A8A"/>
    <w:rsid w:val="00451BD9"/>
    <w:rsid w:val="00455F6C"/>
    <w:rsid w:val="004B7FEA"/>
    <w:rsid w:val="004C56A8"/>
    <w:rsid w:val="004E5CE3"/>
    <w:rsid w:val="004F12E8"/>
    <w:rsid w:val="005328A6"/>
    <w:rsid w:val="00551371"/>
    <w:rsid w:val="00595DE2"/>
    <w:rsid w:val="005A3B86"/>
    <w:rsid w:val="005F3C3C"/>
    <w:rsid w:val="00603A67"/>
    <w:rsid w:val="006265C4"/>
    <w:rsid w:val="006269E7"/>
    <w:rsid w:val="00626B91"/>
    <w:rsid w:val="00644AB7"/>
    <w:rsid w:val="00675EE8"/>
    <w:rsid w:val="00676C3B"/>
    <w:rsid w:val="006A1AF0"/>
    <w:rsid w:val="006A3943"/>
    <w:rsid w:val="006B23AC"/>
    <w:rsid w:val="006B54C8"/>
    <w:rsid w:val="006D088D"/>
    <w:rsid w:val="006D17F8"/>
    <w:rsid w:val="006F6126"/>
    <w:rsid w:val="007147D4"/>
    <w:rsid w:val="00773CC8"/>
    <w:rsid w:val="00776763"/>
    <w:rsid w:val="007861EE"/>
    <w:rsid w:val="008806D7"/>
    <w:rsid w:val="008B6F5A"/>
    <w:rsid w:val="008F342C"/>
    <w:rsid w:val="00910766"/>
    <w:rsid w:val="009252C8"/>
    <w:rsid w:val="00A66BC9"/>
    <w:rsid w:val="00AA76DD"/>
    <w:rsid w:val="00AB5B68"/>
    <w:rsid w:val="00AC5941"/>
    <w:rsid w:val="00AD34B2"/>
    <w:rsid w:val="00B036FB"/>
    <w:rsid w:val="00B13B98"/>
    <w:rsid w:val="00B62844"/>
    <w:rsid w:val="00BC0377"/>
    <w:rsid w:val="00BD2D6D"/>
    <w:rsid w:val="00BD6837"/>
    <w:rsid w:val="00C5057D"/>
    <w:rsid w:val="00C579CF"/>
    <w:rsid w:val="00C750E8"/>
    <w:rsid w:val="00C7698E"/>
    <w:rsid w:val="00C879E1"/>
    <w:rsid w:val="00D25BD1"/>
    <w:rsid w:val="00D46B57"/>
    <w:rsid w:val="00D7490A"/>
    <w:rsid w:val="00D92ED5"/>
    <w:rsid w:val="00DA3D2B"/>
    <w:rsid w:val="00E55DDE"/>
    <w:rsid w:val="00F02B60"/>
    <w:rsid w:val="00F063A8"/>
    <w:rsid w:val="00F1637A"/>
    <w:rsid w:val="00F57294"/>
    <w:rsid w:val="00F70A5F"/>
    <w:rsid w:val="00F85DF4"/>
    <w:rsid w:val="00F908B7"/>
    <w:rsid w:val="00F94BE6"/>
    <w:rsid w:val="00F97A95"/>
    <w:rsid w:val="00FA12FC"/>
    <w:rsid w:val="00F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81A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lang w:eastAsia="en-US"/>
    </w:rPr>
  </w:style>
  <w:style w:type="paragraph" w:styleId="1">
    <w:name w:val="heading 1"/>
    <w:basedOn w:val="a2"/>
    <w:next w:val="a3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2"/>
    <w:next w:val="a3"/>
    <w:qFormat/>
    <w:pPr>
      <w:spacing w:before="220"/>
      <w:outlineLvl w:val="1"/>
    </w:pPr>
    <w:rPr>
      <w:b/>
    </w:rPr>
  </w:style>
  <w:style w:type="paragraph" w:styleId="31">
    <w:name w:val="heading 3"/>
    <w:basedOn w:val="a2"/>
    <w:next w:val="a3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2"/>
    <w:next w:val="a3"/>
    <w:qFormat/>
    <w:pPr>
      <w:spacing w:after="220"/>
      <w:outlineLvl w:val="3"/>
    </w:pPr>
    <w:rPr>
      <w:sz w:val="20"/>
    </w:rPr>
  </w:style>
  <w:style w:type="paragraph" w:styleId="51">
    <w:name w:val="heading 5"/>
    <w:basedOn w:val="a2"/>
    <w:next w:val="a3"/>
    <w:qFormat/>
    <w:pPr>
      <w:outlineLvl w:val="4"/>
    </w:pPr>
  </w:style>
  <w:style w:type="paragraph" w:styleId="6">
    <w:name w:val="heading 6"/>
    <w:basedOn w:val="a1"/>
    <w:next w:val="a1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1"/>
    <w:pPr>
      <w:spacing w:after="220" w:line="220" w:lineRule="atLeast"/>
      <w:ind w:right="-360"/>
    </w:pPr>
  </w:style>
  <w:style w:type="paragraph" w:customStyle="1" w:styleId="a7">
    <w:name w:val="Достижение"/>
    <w:basedOn w:val="a3"/>
    <w:autoRedefine/>
    <w:rsid w:val="00AC5941"/>
    <w:pPr>
      <w:spacing w:after="0"/>
      <w:ind w:right="0"/>
    </w:pPr>
    <w:rPr>
      <w:b/>
      <w:sz w:val="22"/>
      <w:lang w:val="az-Latn-AZ"/>
    </w:rPr>
  </w:style>
  <w:style w:type="paragraph" w:customStyle="1" w:styleId="10">
    <w:name w:val="Адрес 1"/>
    <w:basedOn w:val="a1"/>
    <w:pPr>
      <w:spacing w:line="200" w:lineRule="atLeast"/>
    </w:pPr>
    <w:rPr>
      <w:sz w:val="16"/>
    </w:rPr>
  </w:style>
  <w:style w:type="paragraph" w:customStyle="1" w:styleId="22">
    <w:name w:val="Адрес 2"/>
    <w:basedOn w:val="a1"/>
    <w:pPr>
      <w:spacing w:line="200" w:lineRule="atLeast"/>
    </w:pPr>
    <w:rPr>
      <w:sz w:val="16"/>
    </w:rPr>
  </w:style>
  <w:style w:type="paragraph" w:styleId="a8">
    <w:name w:val="Body Text Indent"/>
    <w:basedOn w:val="a3"/>
    <w:pPr>
      <w:ind w:left="720"/>
    </w:pPr>
  </w:style>
  <w:style w:type="paragraph" w:customStyle="1" w:styleId="a9">
    <w:name w:val="Город"/>
    <w:basedOn w:val="a3"/>
    <w:next w:val="a3"/>
    <w:pPr>
      <w:keepNext/>
    </w:pPr>
  </w:style>
  <w:style w:type="paragraph" w:customStyle="1" w:styleId="aa">
    <w:name w:val="Название предприятия"/>
    <w:basedOn w:val="a1"/>
    <w:next w:val="a1"/>
    <w:autoRedefine/>
    <w:rsid w:val="002B482C"/>
    <w:pPr>
      <w:tabs>
        <w:tab w:val="left" w:pos="2160"/>
        <w:tab w:val="left" w:pos="5832"/>
        <w:tab w:val="left" w:pos="5985"/>
        <w:tab w:val="left" w:pos="6369"/>
        <w:tab w:val="right" w:pos="6732"/>
      </w:tabs>
      <w:spacing w:line="220" w:lineRule="atLeast"/>
    </w:pPr>
    <w:rPr>
      <w:b/>
      <w:sz w:val="22"/>
      <w:szCs w:val="22"/>
      <w:lang w:val="az-Latn-AZ"/>
    </w:rPr>
  </w:style>
  <w:style w:type="paragraph" w:customStyle="1" w:styleId="11">
    <w:name w:val="Название предприятия 1"/>
    <w:basedOn w:val="aa"/>
    <w:next w:val="a1"/>
  </w:style>
  <w:style w:type="paragraph" w:styleId="ab">
    <w:name w:val="Date"/>
    <w:basedOn w:val="a3"/>
    <w:pPr>
      <w:keepNext/>
    </w:pPr>
  </w:style>
  <w:style w:type="paragraph" w:customStyle="1" w:styleId="ac">
    <w:name w:val="Название документа"/>
    <w:basedOn w:val="a1"/>
    <w:next w:val="a1"/>
    <w:pPr>
      <w:spacing w:after="220"/>
      <w:ind w:right="-360"/>
    </w:pPr>
    <w:rPr>
      <w:spacing w:val="-20"/>
      <w:sz w:val="48"/>
    </w:rPr>
  </w:style>
  <w:style w:type="character" w:styleId="ad">
    <w:name w:val="Emphasis"/>
    <w:qFormat/>
    <w:rPr>
      <w:rFonts w:ascii="Arial" w:hAnsi="Arial"/>
      <w:b/>
      <w:spacing w:val="-8"/>
      <w:sz w:val="18"/>
    </w:rPr>
  </w:style>
  <w:style w:type="paragraph" w:customStyle="1" w:styleId="ae">
    <w:name w:val="База верхнего колонтитула"/>
    <w:basedOn w:val="a1"/>
    <w:pPr>
      <w:ind w:right="-360"/>
    </w:pPr>
  </w:style>
  <w:style w:type="paragraph" w:styleId="af">
    <w:name w:val="footer"/>
    <w:basedOn w:val="a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af0">
    <w:name w:val="header"/>
    <w:basedOn w:val="ae"/>
    <w:pPr>
      <w:spacing w:line="220" w:lineRule="atLeast"/>
    </w:pPr>
  </w:style>
  <w:style w:type="paragraph" w:customStyle="1" w:styleId="a2">
    <w:name w:val="База заголовка"/>
    <w:basedOn w:val="a3"/>
    <w:next w:val="a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1">
    <w:name w:val="Учреждение"/>
    <w:basedOn w:val="a1"/>
    <w:next w:val="a7"/>
    <w:autoRedefine/>
    <w:rsid w:val="00AC5941"/>
    <w:pPr>
      <w:tabs>
        <w:tab w:val="left" w:pos="2160"/>
        <w:tab w:val="left" w:pos="6060"/>
        <w:tab w:val="right" w:pos="6480"/>
      </w:tabs>
      <w:spacing w:line="220" w:lineRule="atLeast"/>
    </w:pPr>
    <w:rPr>
      <w:b/>
      <w:sz w:val="22"/>
      <w:lang w:val="az-Latn-AZ"/>
    </w:rPr>
  </w:style>
  <w:style w:type="character" w:customStyle="1" w:styleId="af2">
    <w:name w:val="Должность"/>
    <w:basedOn w:val="a4"/>
    <w:rPr>
      <w:lang w:val="ru-RU"/>
    </w:rPr>
  </w:style>
  <w:style w:type="paragraph" w:customStyle="1" w:styleId="af3">
    <w:name w:val="Название должности"/>
    <w:next w:val="a7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character" w:customStyle="1" w:styleId="af4">
    <w:name w:val="Вступление"/>
    <w:rPr>
      <w:rFonts w:ascii="Arial" w:hAnsi="Arial"/>
      <w:b/>
      <w:spacing w:val="-8"/>
      <w:sz w:val="18"/>
    </w:rPr>
  </w:style>
  <w:style w:type="paragraph" w:customStyle="1" w:styleId="af5">
    <w:name w:val="Имя"/>
    <w:basedOn w:val="a1"/>
    <w:next w:val="a1"/>
    <w:autoRedefine/>
    <w:rsid w:val="00675EE8"/>
    <w:pPr>
      <w:spacing w:before="360" w:after="440"/>
      <w:jc w:val="center"/>
    </w:pPr>
    <w:rPr>
      <w:spacing w:val="-20"/>
      <w:sz w:val="40"/>
      <w:lang w:val="az-Latn-AZ"/>
    </w:rPr>
  </w:style>
  <w:style w:type="paragraph" w:customStyle="1" w:styleId="af6">
    <w:name w:val="Без названия"/>
    <w:basedOn w:val="a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7">
    <w:name w:val="Цель"/>
    <w:basedOn w:val="a1"/>
    <w:next w:val="a3"/>
    <w:pPr>
      <w:spacing w:before="220" w:after="220" w:line="220" w:lineRule="atLeast"/>
    </w:pPr>
  </w:style>
  <w:style w:type="character" w:styleId="af8">
    <w:name w:val="page number"/>
    <w:rPr>
      <w:rFonts w:ascii="Arial" w:hAnsi="Arial"/>
      <w:b/>
      <w:sz w:val="18"/>
    </w:rPr>
  </w:style>
  <w:style w:type="paragraph" w:customStyle="1" w:styleId="af9">
    <w:name w:val="Заголовок раздела"/>
    <w:basedOn w:val="a1"/>
    <w:next w:val="a1"/>
    <w:autoRedefine/>
    <w:rsid w:val="00AD34B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afa">
    <w:name w:val="Подзаголовок раздела"/>
    <w:basedOn w:val="af9"/>
    <w:next w:val="a1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afb">
    <w:name w:val="Личные сведения"/>
    <w:basedOn w:val="a7"/>
    <w:pPr>
      <w:spacing w:before="220"/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basedOn w:val="a4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f0">
    <w:name w:val="endnote reference"/>
    <w:basedOn w:val="a4"/>
    <w:semiHidden/>
    <w:rPr>
      <w:vertAlign w:val="superscript"/>
      <w:lang w:val="ru-RU"/>
    </w:rPr>
  </w:style>
  <w:style w:type="character" w:styleId="aff1">
    <w:name w:val="annotation reference"/>
    <w:basedOn w:val="a4"/>
    <w:semiHidden/>
    <w:rPr>
      <w:sz w:val="16"/>
      <w:szCs w:val="16"/>
      <w:lang w:val="ru-RU"/>
    </w:rPr>
  </w:style>
  <w:style w:type="character" w:styleId="aff2">
    <w:name w:val="footnote reference"/>
    <w:basedOn w:val="a4"/>
    <w:semiHidden/>
    <w:rPr>
      <w:vertAlign w:val="superscript"/>
      <w:lang w:val="ru-RU"/>
    </w:rPr>
  </w:style>
  <w:style w:type="character" w:styleId="HTML1">
    <w:name w:val="HTML Keyboard"/>
    <w:basedOn w:val="a4"/>
    <w:rPr>
      <w:rFonts w:ascii="Courier New" w:hAnsi="Courier New"/>
      <w:sz w:val="20"/>
      <w:szCs w:val="20"/>
      <w:lang w:val="ru-RU"/>
    </w:rPr>
  </w:style>
  <w:style w:type="character" w:styleId="HTML2">
    <w:name w:val="HTML Code"/>
    <w:basedOn w:val="a4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right="0" w:firstLine="210"/>
    </w:pPr>
  </w:style>
  <w:style w:type="paragraph" w:styleId="23">
    <w:name w:val="Body Text First Indent 2"/>
    <w:basedOn w:val="a8"/>
    <w:pPr>
      <w:spacing w:after="120" w:line="240" w:lineRule="auto"/>
      <w:ind w:left="283" w:right="0" w:firstLine="210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f4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line number"/>
    <w:basedOn w:val="a4"/>
    <w:rPr>
      <w:lang w:val="ru-RU"/>
    </w:r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character" w:styleId="HTML3">
    <w:name w:val="HTML Sample"/>
    <w:basedOn w:val="a4"/>
    <w:rPr>
      <w:rFonts w:ascii="Courier New" w:hAnsi="Courier New"/>
      <w:lang w:val="ru-RU"/>
    </w:rPr>
  </w:style>
  <w:style w:type="paragraph" w:styleId="24">
    <w:name w:val="envelope return"/>
    <w:basedOn w:val="a1"/>
    <w:rPr>
      <w:rFonts w:ascii="Arial" w:hAnsi="Arial" w:cs="Arial"/>
    </w:rPr>
  </w:style>
  <w:style w:type="paragraph" w:styleId="aff7">
    <w:name w:val="Normal (Web)"/>
    <w:basedOn w:val="a1"/>
    <w:rPr>
      <w:sz w:val="24"/>
      <w:szCs w:val="24"/>
    </w:rPr>
  </w:style>
  <w:style w:type="paragraph" w:styleId="aff8">
    <w:name w:val="Normal Indent"/>
    <w:basedOn w:val="a1"/>
    <w:pPr>
      <w:ind w:left="720"/>
    </w:pPr>
  </w:style>
  <w:style w:type="paragraph" w:styleId="12">
    <w:name w:val="toc 1"/>
    <w:basedOn w:val="a1"/>
    <w:next w:val="a1"/>
    <w:autoRedefine/>
    <w:qFormat/>
  </w:style>
  <w:style w:type="paragraph" w:styleId="25">
    <w:name w:val="toc 2"/>
    <w:basedOn w:val="a1"/>
    <w:next w:val="a1"/>
    <w:autoRedefine/>
    <w:qFormat/>
    <w:pPr>
      <w:ind w:left="200"/>
    </w:pPr>
  </w:style>
  <w:style w:type="paragraph" w:styleId="32">
    <w:name w:val="toc 3"/>
    <w:basedOn w:val="a1"/>
    <w:next w:val="a1"/>
    <w:autoRedefine/>
    <w:qFormat/>
    <w:pPr>
      <w:ind w:left="400"/>
    </w:pPr>
  </w:style>
  <w:style w:type="paragraph" w:styleId="42">
    <w:name w:val="toc 4"/>
    <w:basedOn w:val="a1"/>
    <w:next w:val="a1"/>
    <w:autoRedefine/>
    <w:qFormat/>
    <w:pPr>
      <w:ind w:left="600"/>
    </w:pPr>
  </w:style>
  <w:style w:type="paragraph" w:styleId="52">
    <w:name w:val="toc 5"/>
    <w:basedOn w:val="a1"/>
    <w:next w:val="a1"/>
    <w:autoRedefine/>
    <w:qFormat/>
    <w:pPr>
      <w:ind w:left="800"/>
    </w:pPr>
  </w:style>
  <w:style w:type="paragraph" w:styleId="60">
    <w:name w:val="toc 6"/>
    <w:basedOn w:val="a1"/>
    <w:next w:val="a1"/>
    <w:autoRedefine/>
    <w:qFormat/>
    <w:pPr>
      <w:ind w:left="1000"/>
    </w:pPr>
  </w:style>
  <w:style w:type="paragraph" w:styleId="70">
    <w:name w:val="toc 7"/>
    <w:basedOn w:val="a1"/>
    <w:next w:val="a1"/>
    <w:autoRedefine/>
    <w:qFormat/>
    <w:pPr>
      <w:ind w:left="1200"/>
    </w:pPr>
  </w:style>
  <w:style w:type="paragraph" w:styleId="80">
    <w:name w:val="toc 8"/>
    <w:basedOn w:val="a1"/>
    <w:next w:val="a1"/>
    <w:autoRedefine/>
    <w:qFormat/>
    <w:pPr>
      <w:ind w:left="1400"/>
    </w:pPr>
  </w:style>
  <w:style w:type="paragraph" w:styleId="90">
    <w:name w:val="toc 9"/>
    <w:basedOn w:val="a1"/>
    <w:next w:val="a1"/>
    <w:autoRedefine/>
    <w:qFormat/>
    <w:pPr>
      <w:ind w:left="1600"/>
    </w:pPr>
  </w:style>
  <w:style w:type="character" w:styleId="HTML4">
    <w:name w:val="HTML Definition"/>
    <w:basedOn w:val="a4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4"/>
    <w:rPr>
      <w:i/>
      <w:iCs/>
      <w:lang w:val="ru-RU"/>
    </w:rPr>
  </w:style>
  <w:style w:type="paragraph" w:styleId="aff9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basedOn w:val="a4"/>
    <w:rPr>
      <w:rFonts w:ascii="Courier New" w:hAnsi="Courier New"/>
      <w:sz w:val="20"/>
      <w:szCs w:val="20"/>
      <w:lang w:val="ru-RU"/>
    </w:rPr>
  </w:style>
  <w:style w:type="paragraph" w:styleId="affa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b">
    <w:name w:val="Signature"/>
    <w:basedOn w:val="a1"/>
    <w:pPr>
      <w:ind w:left="4252"/>
    </w:pPr>
  </w:style>
  <w:style w:type="paragraph" w:styleId="affc">
    <w:name w:val="Salutation"/>
    <w:basedOn w:val="a1"/>
    <w:next w:val="a1"/>
  </w:style>
  <w:style w:type="paragraph" w:styleId="affd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e">
    <w:name w:val="FollowedHyperlink"/>
    <w:basedOn w:val="a4"/>
    <w:rPr>
      <w:color w:val="800080"/>
      <w:u w:val="single"/>
      <w:lang w:val="ru-RU"/>
    </w:rPr>
  </w:style>
  <w:style w:type="paragraph" w:styleId="afff">
    <w:name w:val="Closing"/>
    <w:basedOn w:val="a1"/>
    <w:pPr>
      <w:ind w:left="4252"/>
    </w:pPr>
  </w:style>
  <w:style w:type="paragraph" w:styleId="afff0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f1">
    <w:name w:val="Strong"/>
    <w:basedOn w:val="a4"/>
    <w:qFormat/>
    <w:rPr>
      <w:b/>
      <w:bCs/>
      <w:lang w:val="ru-RU"/>
    </w:rPr>
  </w:style>
  <w:style w:type="paragraph" w:styleId="afff2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3">
    <w:name w:val="table of authorities"/>
    <w:basedOn w:val="a1"/>
    <w:next w:val="a1"/>
    <w:semiHidden/>
    <w:pPr>
      <w:ind w:left="200" w:hanging="200"/>
    </w:pPr>
  </w:style>
  <w:style w:type="paragraph" w:styleId="afff4">
    <w:name w:val="Plain Text"/>
    <w:basedOn w:val="a1"/>
    <w:rPr>
      <w:rFonts w:ascii="Courier New" w:hAnsi="Courier New" w:cs="Courier New"/>
    </w:rPr>
  </w:style>
  <w:style w:type="paragraph" w:styleId="afff5">
    <w:name w:val="endnote text"/>
    <w:basedOn w:val="a1"/>
    <w:semiHidden/>
  </w:style>
  <w:style w:type="paragraph" w:styleId="afff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7">
    <w:name w:val="annotation text"/>
    <w:basedOn w:val="a1"/>
    <w:semiHidden/>
  </w:style>
  <w:style w:type="paragraph" w:styleId="afff8">
    <w:name w:val="footnote text"/>
    <w:basedOn w:val="a1"/>
    <w:semiHidden/>
  </w:style>
  <w:style w:type="paragraph" w:styleId="13">
    <w:name w:val="index 1"/>
    <w:basedOn w:val="a1"/>
    <w:next w:val="a1"/>
    <w:autoRedefine/>
    <w:semiHidden/>
    <w:pPr>
      <w:ind w:left="200" w:hanging="200"/>
    </w:pPr>
  </w:style>
  <w:style w:type="paragraph" w:styleId="afff9">
    <w:name w:val="index heading"/>
    <w:basedOn w:val="a1"/>
    <w:next w:val="13"/>
    <w:semiHidden/>
    <w:rPr>
      <w:rFonts w:ascii="Arial" w:hAnsi="Arial"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a">
    <w:name w:val="Block Text"/>
    <w:basedOn w:val="a1"/>
    <w:pPr>
      <w:spacing w:after="120"/>
      <w:ind w:left="1440" w:right="1440"/>
    </w:pPr>
  </w:style>
  <w:style w:type="character" w:styleId="HTML8">
    <w:name w:val="HTML Cite"/>
    <w:basedOn w:val="a4"/>
    <w:rPr>
      <w:i/>
      <w:iCs/>
      <w:lang w:val="ru-RU"/>
    </w:rPr>
  </w:style>
  <w:style w:type="paragraph" w:styleId="aff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c">
    <w:name w:val="E-mail Signature"/>
    <w:basedOn w:val="a1"/>
  </w:style>
  <w:style w:type="paragraph" w:styleId="afffd">
    <w:name w:val="Balloon Text"/>
    <w:basedOn w:val="a1"/>
    <w:link w:val="afffe"/>
    <w:rsid w:val="006A1AF0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4"/>
    <w:link w:val="afffd"/>
    <w:rsid w:val="006A1AF0"/>
    <w:rPr>
      <w:rFonts w:ascii="Tahoma" w:hAnsi="Tahoma" w:cs="Tahoma"/>
      <w:sz w:val="16"/>
      <w:szCs w:val="16"/>
      <w:lang w:val="ru-RU" w:eastAsia="en-US"/>
    </w:rPr>
  </w:style>
  <w:style w:type="paragraph" w:styleId="affff">
    <w:name w:val="List Paragraph"/>
    <w:basedOn w:val="a1"/>
    <w:uiPriority w:val="34"/>
    <w:qFormat/>
    <w:rsid w:val="008F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gimof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Contemporary%20Resum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Resume.dot</Template>
  <TotalTime>0</TotalTime>
  <Pages>4</Pages>
  <Words>1208</Words>
  <Characters>6890</Characters>
  <Application>Microsoft Office Word</Application>
  <DocSecurity>0</DocSecurity>
  <PresentationFormat/>
  <Lines>57</Lines>
  <Paragraphs>16</Paragraphs>
  <Slides>0</Slides>
  <Notes>0</Notes>
  <HiddenSlides>0</HiddenSlide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Современное резюме</vt:lpstr>
      <vt:lpstr>Современное резюме</vt:lpstr>
    </vt:vector>
  </TitlesOfParts>
  <LinksUpToDate>false</LinksUpToDate>
  <CharactersWithSpaces>8082</CharactersWithSpaces>
  <SharedDoc>false</SharedDoc>
  <HyperlinkBase/>
  <HLinks>
    <vt:vector size="6" baseType="variant"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mailto:office@gtc.az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Современное резюме</dc:title>
  <dc:creator/>
  <cp:lastModifiedBy/>
  <cp:revision>1</cp:revision>
  <dcterms:created xsi:type="dcterms:W3CDTF">2017-05-16T07:14:00Z</dcterms:created>
  <dcterms:modified xsi:type="dcterms:W3CDTF">2022-06-19T10:39:00Z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